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AB" w:rsidRDefault="00047202" w:rsidP="00F6321B">
      <w:pPr>
        <w:pStyle w:val="a4"/>
        <w:spacing w:before="57" w:line="364" w:lineRule="exact"/>
        <w:ind w:right="256"/>
        <w:jc w:val="center"/>
      </w:pPr>
      <w:r>
        <w:rPr>
          <w:color w:val="001F5F"/>
        </w:rPr>
        <w:t>ПРИВАТНЕ</w:t>
      </w:r>
      <w:r>
        <w:rPr>
          <w:color w:val="001F5F"/>
          <w:spacing w:val="91"/>
        </w:rPr>
        <w:t xml:space="preserve"> </w:t>
      </w:r>
      <w:r>
        <w:rPr>
          <w:color w:val="001F5F"/>
        </w:rPr>
        <w:t>АКЦІОНЕРНЕ</w:t>
      </w:r>
      <w:r>
        <w:rPr>
          <w:color w:val="001F5F"/>
          <w:spacing w:val="94"/>
        </w:rPr>
        <w:t xml:space="preserve"> </w:t>
      </w:r>
      <w:r>
        <w:rPr>
          <w:color w:val="001F5F"/>
        </w:rPr>
        <w:t>ТОВАРИСТВО</w:t>
      </w:r>
    </w:p>
    <w:p w:rsidR="001F66AB" w:rsidRDefault="00F6321B" w:rsidP="00F6321B">
      <w:pPr>
        <w:pStyle w:val="a4"/>
        <w:jc w:val="center"/>
      </w:pPr>
      <w:r>
        <w:rPr>
          <w:color w:val="001F5F"/>
        </w:rPr>
        <w:t>КОВЕЛЬСЬКЕ СЛАТ «ТУР</w:t>
      </w:r>
      <w:r w:rsidR="00047202">
        <w:rPr>
          <w:color w:val="001F5F"/>
        </w:rPr>
        <w:t>»</w:t>
      </w:r>
    </w:p>
    <w:p w:rsidR="001F66AB" w:rsidRDefault="00F6321B">
      <w:pPr>
        <w:spacing w:line="227" w:lineRule="exact"/>
        <w:ind w:left="3186"/>
        <w:rPr>
          <w:color w:val="134D9B"/>
          <w:w w:val="95"/>
          <w:sz w:val="20"/>
        </w:rPr>
      </w:pPr>
      <w:r>
        <w:rPr>
          <w:color w:val="134D9B"/>
          <w:w w:val="95"/>
          <w:sz w:val="20"/>
        </w:rPr>
        <w:t xml:space="preserve">                                                    </w:t>
      </w:r>
      <w:r w:rsidR="00047202">
        <w:rPr>
          <w:color w:val="134D9B"/>
          <w:w w:val="95"/>
          <w:sz w:val="20"/>
        </w:rPr>
        <w:t>Місце</w:t>
      </w:r>
      <w:r w:rsidR="00BF5941">
        <w:rPr>
          <w:color w:val="134D9B"/>
          <w:w w:val="95"/>
          <w:sz w:val="20"/>
        </w:rPr>
        <w:t xml:space="preserve"> </w:t>
      </w:r>
      <w:r w:rsidR="00047202">
        <w:rPr>
          <w:color w:val="134D9B"/>
          <w:w w:val="95"/>
          <w:sz w:val="20"/>
        </w:rPr>
        <w:t>знаходження:</w:t>
      </w:r>
      <w:r>
        <w:rPr>
          <w:color w:val="134D9B"/>
          <w:w w:val="95"/>
          <w:sz w:val="20"/>
        </w:rPr>
        <w:t>45000</w:t>
      </w:r>
      <w:r w:rsidR="00047202">
        <w:rPr>
          <w:color w:val="134D9B"/>
          <w:w w:val="95"/>
          <w:sz w:val="20"/>
        </w:rPr>
        <w:t>,</w:t>
      </w:r>
      <w:r w:rsidR="00047202">
        <w:rPr>
          <w:color w:val="134D9B"/>
          <w:spacing w:val="-5"/>
          <w:w w:val="95"/>
          <w:sz w:val="20"/>
        </w:rPr>
        <w:t xml:space="preserve"> </w:t>
      </w:r>
      <w:r w:rsidR="00047202">
        <w:rPr>
          <w:color w:val="134D9B"/>
          <w:w w:val="95"/>
          <w:sz w:val="20"/>
        </w:rPr>
        <w:t>Україна,</w:t>
      </w:r>
      <w:r w:rsidR="00047202">
        <w:rPr>
          <w:color w:val="134D9B"/>
          <w:spacing w:val="-4"/>
          <w:w w:val="95"/>
          <w:sz w:val="20"/>
        </w:rPr>
        <w:t xml:space="preserve"> </w:t>
      </w:r>
      <w:r w:rsidR="00047202">
        <w:rPr>
          <w:color w:val="134D9B"/>
          <w:w w:val="95"/>
          <w:sz w:val="20"/>
        </w:rPr>
        <w:t>Волинська</w:t>
      </w:r>
      <w:r w:rsidR="00047202">
        <w:rPr>
          <w:color w:val="134D9B"/>
          <w:spacing w:val="-4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обл.,</w:t>
      </w:r>
    </w:p>
    <w:p w:rsidR="00F6321B" w:rsidRDefault="00F6321B">
      <w:pPr>
        <w:spacing w:line="227" w:lineRule="exact"/>
        <w:ind w:left="3186"/>
        <w:rPr>
          <w:sz w:val="20"/>
        </w:rPr>
      </w:pPr>
      <w:r>
        <w:rPr>
          <w:color w:val="134D9B"/>
          <w:w w:val="95"/>
          <w:sz w:val="20"/>
        </w:rPr>
        <w:t xml:space="preserve">                                                    м. Ковель, вул. Грушевського,112</w:t>
      </w:r>
    </w:p>
    <w:p w:rsidR="001F66AB" w:rsidRDefault="00047202">
      <w:pPr>
        <w:spacing w:before="4" w:line="232" w:lineRule="auto"/>
        <w:ind w:left="5716" w:hanging="27"/>
        <w:rPr>
          <w:sz w:val="20"/>
        </w:rPr>
      </w:pPr>
      <w:r>
        <w:rPr>
          <w:color w:val="134D9B"/>
          <w:w w:val="95"/>
          <w:sz w:val="20"/>
        </w:rPr>
        <w:t>ідентифікаційний</w:t>
      </w:r>
      <w:r>
        <w:rPr>
          <w:color w:val="134D9B"/>
          <w:spacing w:val="18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код</w:t>
      </w:r>
      <w:r>
        <w:rPr>
          <w:color w:val="134D9B"/>
          <w:spacing w:val="19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юридичної</w:t>
      </w:r>
      <w:r>
        <w:rPr>
          <w:color w:val="134D9B"/>
          <w:spacing w:val="2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особи:</w:t>
      </w:r>
      <w:r>
        <w:rPr>
          <w:color w:val="134D9B"/>
          <w:spacing w:val="19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0</w:t>
      </w:r>
      <w:r w:rsidR="00F6321B">
        <w:rPr>
          <w:color w:val="134D9B"/>
          <w:w w:val="95"/>
          <w:sz w:val="20"/>
        </w:rPr>
        <w:t>5441542</w:t>
      </w:r>
      <w:r>
        <w:rPr>
          <w:color w:val="134D9B"/>
          <w:spacing w:val="-44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(далі</w:t>
      </w:r>
      <w:r>
        <w:rPr>
          <w:color w:val="134D9B"/>
          <w:spacing w:val="-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«Товариство»</w:t>
      </w:r>
      <w:r>
        <w:rPr>
          <w:color w:val="134D9B"/>
          <w:spacing w:val="-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або</w:t>
      </w:r>
      <w:r w:rsidR="00F6321B">
        <w:rPr>
          <w:color w:val="134D9B"/>
          <w:w w:val="95"/>
          <w:sz w:val="20"/>
        </w:rPr>
        <w:t xml:space="preserve"> СЛАТ «Тур</w:t>
      </w:r>
      <w:r>
        <w:rPr>
          <w:color w:val="134D9B"/>
          <w:w w:val="95"/>
          <w:sz w:val="20"/>
        </w:rPr>
        <w:t>»)</w:t>
      </w:r>
    </w:p>
    <w:p w:rsidR="001F66AB" w:rsidRDefault="001F66AB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270"/>
        <w:gridCol w:w="4588"/>
      </w:tblGrid>
      <w:tr w:rsidR="001F66AB">
        <w:trPr>
          <w:trHeight w:val="868"/>
        </w:trPr>
        <w:tc>
          <w:tcPr>
            <w:tcW w:w="9858" w:type="dxa"/>
            <w:gridSpan w:val="2"/>
          </w:tcPr>
          <w:p w:rsidR="001F66AB" w:rsidRDefault="00047202">
            <w:pPr>
              <w:pStyle w:val="TableParagraph"/>
              <w:spacing w:line="344" w:lineRule="exact"/>
              <w:ind w:left="3427" w:right="3451"/>
              <w:jc w:val="center"/>
              <w:rPr>
                <w:b/>
                <w:sz w:val="32"/>
              </w:rPr>
            </w:pPr>
            <w:r>
              <w:rPr>
                <w:b/>
                <w:color w:val="001F5F"/>
                <w:spacing w:val="17"/>
                <w:sz w:val="32"/>
              </w:rPr>
              <w:t>ПРОТОКОЛ</w:t>
            </w:r>
            <w:r>
              <w:rPr>
                <w:b/>
                <w:color w:val="001F5F"/>
                <w:spacing w:val="56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№</w:t>
            </w:r>
            <w:r>
              <w:rPr>
                <w:b/>
                <w:color w:val="001F5F"/>
                <w:spacing w:val="49"/>
                <w:sz w:val="32"/>
              </w:rPr>
              <w:t xml:space="preserve"> </w:t>
            </w:r>
            <w:r w:rsidR="00F6321B">
              <w:rPr>
                <w:b/>
                <w:color w:val="001F5F"/>
                <w:spacing w:val="11"/>
                <w:sz w:val="32"/>
              </w:rPr>
              <w:t>8</w:t>
            </w:r>
          </w:p>
          <w:p w:rsidR="001F66AB" w:rsidRDefault="00047202" w:rsidP="00F6321B">
            <w:pPr>
              <w:pStyle w:val="TableParagraph"/>
              <w:spacing w:before="3" w:line="235" w:lineRule="auto"/>
              <w:ind w:left="869" w:right="877" w:firstLine="2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Лічильної</w:t>
            </w:r>
            <w:r>
              <w:rPr>
                <w:color w:val="134D9B"/>
                <w:spacing w:val="1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комісії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про</w:t>
            </w:r>
            <w:r>
              <w:rPr>
                <w:color w:val="134D9B"/>
                <w:spacing w:val="1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підсумки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кумулятивного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голосування</w:t>
            </w:r>
            <w:r>
              <w:rPr>
                <w:color w:val="134D9B"/>
                <w:spacing w:val="2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на</w:t>
            </w:r>
            <w:r>
              <w:rPr>
                <w:color w:val="134D9B"/>
                <w:spacing w:val="2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річних</w:t>
            </w:r>
            <w:r>
              <w:rPr>
                <w:color w:val="134D9B"/>
                <w:spacing w:val="2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загальних</w:t>
            </w:r>
            <w:r>
              <w:rPr>
                <w:color w:val="134D9B"/>
                <w:spacing w:val="1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зборах</w:t>
            </w:r>
            <w:r>
              <w:rPr>
                <w:color w:val="134D9B"/>
                <w:spacing w:val="2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акціонерів</w:t>
            </w:r>
            <w:r w:rsidR="00F6321B">
              <w:rPr>
                <w:color w:val="134D9B"/>
                <w:w w:val="95"/>
                <w:sz w:val="20"/>
              </w:rPr>
              <w:t xml:space="preserve"> СЛАТ «Тур</w:t>
            </w:r>
            <w:r>
              <w:rPr>
                <w:color w:val="134D9B"/>
                <w:w w:val="95"/>
                <w:sz w:val="20"/>
              </w:rPr>
              <w:t>»,</w:t>
            </w:r>
            <w:r>
              <w:rPr>
                <w:color w:val="134D9B"/>
                <w:spacing w:val="8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що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скликані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на</w:t>
            </w:r>
            <w:r>
              <w:rPr>
                <w:color w:val="134D9B"/>
                <w:spacing w:val="7"/>
                <w:w w:val="95"/>
                <w:sz w:val="20"/>
              </w:rPr>
              <w:t xml:space="preserve"> </w:t>
            </w:r>
            <w:r w:rsidR="00F6321B">
              <w:rPr>
                <w:color w:val="134D9B"/>
                <w:spacing w:val="7"/>
                <w:w w:val="95"/>
                <w:sz w:val="20"/>
              </w:rPr>
              <w:t>10 квітня 2024</w:t>
            </w:r>
            <w:r>
              <w:rPr>
                <w:color w:val="134D9B"/>
                <w:w w:val="95"/>
                <w:sz w:val="20"/>
              </w:rPr>
              <w:t>року</w:t>
            </w:r>
            <w:r>
              <w:rPr>
                <w:color w:val="134D9B"/>
                <w:spacing w:val="9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шляхом</w:t>
            </w:r>
            <w:r>
              <w:rPr>
                <w:color w:val="134D9B"/>
                <w:spacing w:val="6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опитування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(дистанційно)</w:t>
            </w:r>
          </w:p>
        </w:tc>
      </w:tr>
      <w:tr w:rsidR="001F66AB">
        <w:trPr>
          <w:trHeight w:val="397"/>
        </w:trPr>
        <w:tc>
          <w:tcPr>
            <w:tcW w:w="5270" w:type="dxa"/>
          </w:tcPr>
          <w:p w:rsidR="001F66AB" w:rsidRDefault="00F6321B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15 квітня 2024</w:t>
            </w:r>
            <w:r w:rsidR="00047202">
              <w:rPr>
                <w:color w:val="001F5F"/>
                <w:w w:val="95"/>
                <w:sz w:val="20"/>
              </w:rPr>
              <w:t>р.</w:t>
            </w:r>
          </w:p>
        </w:tc>
        <w:tc>
          <w:tcPr>
            <w:tcW w:w="4588" w:type="dxa"/>
          </w:tcPr>
          <w:p w:rsidR="001F66AB" w:rsidRDefault="006A3E5E" w:rsidP="006A3E5E">
            <w:pPr>
              <w:pStyle w:val="TableParagraph"/>
              <w:spacing w:before="45"/>
              <w:ind w:left="0" w:right="204"/>
              <w:jc w:val="righ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м.Ковель</w:t>
            </w:r>
          </w:p>
        </w:tc>
      </w:tr>
      <w:tr w:rsidR="001F66AB">
        <w:trPr>
          <w:trHeight w:val="6213"/>
        </w:trPr>
        <w:tc>
          <w:tcPr>
            <w:tcW w:w="9858" w:type="dxa"/>
            <w:gridSpan w:val="2"/>
          </w:tcPr>
          <w:p w:rsidR="00F6321B" w:rsidRDefault="00047202">
            <w:pPr>
              <w:pStyle w:val="TableParagraph"/>
              <w:spacing w:before="101" w:line="235" w:lineRule="auto"/>
              <w:ind w:right="2420"/>
              <w:rPr>
                <w:color w:val="134D9B"/>
                <w:spacing w:val="-45"/>
                <w:w w:val="95"/>
                <w:sz w:val="20"/>
              </w:rPr>
            </w:pPr>
            <w:r>
              <w:rPr>
                <w:color w:val="001F5F"/>
                <w:w w:val="95"/>
                <w:sz w:val="20"/>
              </w:rPr>
              <w:t>Дата проведення</w:t>
            </w:r>
            <w:r>
              <w:rPr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загальних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 xml:space="preserve">зборів: </w:t>
            </w:r>
            <w:r w:rsidR="00F6321B">
              <w:rPr>
                <w:color w:val="001F5F"/>
                <w:w w:val="95"/>
                <w:sz w:val="20"/>
              </w:rPr>
              <w:t>10 квітня 2024</w:t>
            </w:r>
            <w:r>
              <w:rPr>
                <w:color w:val="001F5F"/>
                <w:w w:val="95"/>
                <w:sz w:val="20"/>
              </w:rPr>
              <w:t>р.</w:t>
            </w:r>
            <w:r>
              <w:rPr>
                <w:color w:val="001F5F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(дата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завершення голосування)</w:t>
            </w:r>
          </w:p>
          <w:p w:rsidR="001F66AB" w:rsidRDefault="00047202">
            <w:pPr>
              <w:pStyle w:val="TableParagraph"/>
              <w:spacing w:before="101" w:line="235" w:lineRule="auto"/>
              <w:ind w:right="2420"/>
              <w:rPr>
                <w:sz w:val="20"/>
              </w:rPr>
            </w:pPr>
            <w:r>
              <w:rPr>
                <w:color w:val="001F5F"/>
                <w:sz w:val="20"/>
              </w:rPr>
              <w:t>Дата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проведення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підрахунку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голосів: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 w:rsidR="00F6321B">
              <w:rPr>
                <w:color w:val="001F5F"/>
                <w:spacing w:val="-6"/>
                <w:sz w:val="20"/>
              </w:rPr>
              <w:t>15 квітня 2024</w:t>
            </w:r>
            <w:r>
              <w:rPr>
                <w:color w:val="001F5F"/>
                <w:sz w:val="20"/>
              </w:rPr>
              <w:t>р.</w:t>
            </w:r>
          </w:p>
          <w:p w:rsidR="001F66AB" w:rsidRDefault="001F66A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F66AB" w:rsidRDefault="00047202">
            <w:pPr>
              <w:pStyle w:val="TableParagraph"/>
              <w:spacing w:line="235" w:lineRule="auto"/>
              <w:ind w:right="201"/>
              <w:jc w:val="both"/>
            </w:pPr>
            <w:r>
              <w:rPr>
                <w:b/>
                <w:color w:val="001F5F"/>
              </w:rPr>
              <w:t>Лічильна комісія Приватного акціонерного товариства</w:t>
            </w:r>
            <w:r w:rsidR="00F6321B">
              <w:rPr>
                <w:b/>
                <w:color w:val="001F5F"/>
              </w:rPr>
              <w:t xml:space="preserve"> СЛАТ «Тур</w:t>
            </w:r>
            <w:r>
              <w:rPr>
                <w:b/>
                <w:color w:val="001F5F"/>
              </w:rPr>
              <w:t xml:space="preserve">» </w:t>
            </w:r>
            <w:r>
              <w:rPr>
                <w:color w:val="001F5F"/>
              </w:rPr>
              <w:t>(далі – Комісія),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персональний склад якої визначено особою, яка скликає загальні збори (протокол Наглядової ради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Товариства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від</w:t>
            </w:r>
            <w:r w:rsidR="005C0271">
              <w:rPr>
                <w:color w:val="001F5F"/>
              </w:rPr>
              <w:t xml:space="preserve"> 29.03.2024р. №2</w:t>
            </w:r>
            <w:r>
              <w:rPr>
                <w:color w:val="001F5F"/>
              </w:rPr>
              <w:t>)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у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складі:</w:t>
            </w:r>
          </w:p>
          <w:p w:rsidR="001F66AB" w:rsidRDefault="00047202" w:rsidP="00F6321B">
            <w:pPr>
              <w:pStyle w:val="TableParagraph"/>
              <w:tabs>
                <w:tab w:val="left" w:pos="1945"/>
              </w:tabs>
              <w:spacing w:line="244" w:lineRule="exact"/>
              <w:rPr>
                <w:b/>
                <w:color w:val="001F5F"/>
                <w:spacing w:val="-1"/>
              </w:rPr>
            </w:pPr>
            <w:r>
              <w:rPr>
                <w:b/>
                <w:color w:val="001F5F"/>
                <w:spacing w:val="-1"/>
              </w:rPr>
              <w:t>Голова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Комісії:</w:t>
            </w:r>
            <w:r>
              <w:rPr>
                <w:b/>
                <w:color w:val="001F5F"/>
                <w:spacing w:val="-1"/>
              </w:rPr>
              <w:tab/>
            </w:r>
            <w:r w:rsidR="005C0271">
              <w:rPr>
                <w:b/>
                <w:color w:val="001F5F"/>
                <w:spacing w:val="-1"/>
              </w:rPr>
              <w:t>Андросюк Сергій Іванович</w:t>
            </w:r>
          </w:p>
          <w:p w:rsidR="00F6321B" w:rsidRDefault="00F6321B" w:rsidP="00F6321B">
            <w:pPr>
              <w:pStyle w:val="TableParagraph"/>
              <w:tabs>
                <w:tab w:val="left" w:pos="1945"/>
              </w:tabs>
              <w:spacing w:line="244" w:lineRule="exact"/>
            </w:pPr>
            <w:r>
              <w:rPr>
                <w:b/>
                <w:color w:val="001F5F"/>
                <w:spacing w:val="-1"/>
              </w:rPr>
              <w:t>Член комісії:         Чепенюк Галина Сергіївна</w:t>
            </w:r>
          </w:p>
          <w:p w:rsidR="001F66AB" w:rsidRDefault="00047202" w:rsidP="00F6321B">
            <w:pPr>
              <w:pStyle w:val="TableParagraph"/>
              <w:spacing w:before="2" w:line="235" w:lineRule="auto"/>
              <w:ind w:right="198"/>
              <w:jc w:val="both"/>
            </w:pPr>
            <w:r>
              <w:rPr>
                <w:color w:val="001F5F"/>
                <w:w w:val="95"/>
              </w:rPr>
              <w:t>керуючись положеннями статті 55 Закону України «Про акціонерні товариства» від 27.07.2022 № 2465-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ІХ, положеннями розділів ХVІІ, ХVІІІ Порядку скликання та проведення дистанційних зага</w:t>
            </w:r>
            <w:r w:rsidR="006A3E5E">
              <w:rPr>
                <w:color w:val="001F5F"/>
                <w:w w:val="95"/>
              </w:rPr>
              <w:t>лС</w:t>
            </w:r>
            <w:r>
              <w:rPr>
                <w:color w:val="001F5F"/>
                <w:w w:val="95"/>
              </w:rPr>
              <w:t>ьних зборів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акціонерів, затвердженому рішенням Національної комісії з цінних паперів та фондового ринку від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  <w:spacing w:val="-1"/>
              </w:rPr>
              <w:t xml:space="preserve">06.03.2023 № 236, в межах своєї компетенції складено цей протокол </w:t>
            </w:r>
            <w:r>
              <w:rPr>
                <w:color w:val="001F5F"/>
              </w:rPr>
              <w:t>щодо підсумків кумулятивного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голосування</w:t>
            </w:r>
            <w:r>
              <w:rPr>
                <w:color w:val="001F5F"/>
                <w:spacing w:val="29"/>
              </w:rPr>
              <w:t xml:space="preserve"> </w:t>
            </w:r>
            <w:r>
              <w:rPr>
                <w:color w:val="001F5F"/>
              </w:rPr>
              <w:t>з</w:t>
            </w:r>
            <w:r>
              <w:rPr>
                <w:color w:val="001F5F"/>
                <w:spacing w:val="27"/>
              </w:rPr>
              <w:t xml:space="preserve"> </w:t>
            </w:r>
            <w:r>
              <w:rPr>
                <w:color w:val="001F5F"/>
              </w:rPr>
              <w:t>наступного</w:t>
            </w:r>
            <w:r>
              <w:rPr>
                <w:color w:val="001F5F"/>
                <w:spacing w:val="28"/>
              </w:rPr>
              <w:t xml:space="preserve"> </w:t>
            </w:r>
            <w:r>
              <w:rPr>
                <w:color w:val="001F5F"/>
              </w:rPr>
              <w:t>питання</w:t>
            </w:r>
            <w:r>
              <w:rPr>
                <w:color w:val="001F5F"/>
                <w:spacing w:val="29"/>
              </w:rPr>
              <w:t xml:space="preserve"> </w:t>
            </w:r>
            <w:r>
              <w:rPr>
                <w:color w:val="001F5F"/>
              </w:rPr>
              <w:t>винесеного</w:t>
            </w:r>
            <w:r>
              <w:rPr>
                <w:color w:val="001F5F"/>
                <w:spacing w:val="29"/>
              </w:rPr>
              <w:t xml:space="preserve"> </w:t>
            </w:r>
            <w:r>
              <w:rPr>
                <w:color w:val="001F5F"/>
              </w:rPr>
              <w:t>на</w:t>
            </w:r>
            <w:r>
              <w:rPr>
                <w:color w:val="001F5F"/>
                <w:spacing w:val="26"/>
              </w:rPr>
              <w:t xml:space="preserve"> </w:t>
            </w:r>
            <w:r>
              <w:rPr>
                <w:color w:val="001F5F"/>
              </w:rPr>
              <w:t>голосування</w:t>
            </w:r>
            <w:r>
              <w:rPr>
                <w:color w:val="001F5F"/>
                <w:spacing w:val="29"/>
              </w:rPr>
              <w:t xml:space="preserve"> </w:t>
            </w:r>
            <w:r>
              <w:rPr>
                <w:color w:val="001F5F"/>
              </w:rPr>
              <w:t>Загальних</w:t>
            </w:r>
            <w:r>
              <w:rPr>
                <w:color w:val="001F5F"/>
                <w:spacing w:val="30"/>
              </w:rPr>
              <w:t xml:space="preserve"> </w:t>
            </w:r>
            <w:r>
              <w:rPr>
                <w:color w:val="001F5F"/>
              </w:rPr>
              <w:t>зборів</w:t>
            </w:r>
            <w:r>
              <w:rPr>
                <w:color w:val="001F5F"/>
                <w:spacing w:val="29"/>
              </w:rPr>
              <w:t xml:space="preserve"> </w:t>
            </w:r>
            <w:r>
              <w:rPr>
                <w:color w:val="001F5F"/>
              </w:rPr>
              <w:t>акціонерів</w:t>
            </w:r>
            <w:r>
              <w:rPr>
                <w:color w:val="001F5F"/>
                <w:spacing w:val="27"/>
              </w:rPr>
              <w:t xml:space="preserve"> </w:t>
            </w:r>
            <w:r w:rsidR="00F6321B">
              <w:rPr>
                <w:color w:val="001F5F"/>
                <w:spacing w:val="27"/>
              </w:rPr>
              <w:t xml:space="preserve"> СЛАТ «Тур»</w:t>
            </w:r>
            <w:r>
              <w:rPr>
                <w:color w:val="001F5F"/>
                <w:w w:val="95"/>
              </w:rPr>
              <w:t>(далі</w:t>
            </w:r>
            <w:r>
              <w:rPr>
                <w:color w:val="001F5F"/>
                <w:spacing w:val="7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–</w:t>
            </w:r>
            <w:r>
              <w:rPr>
                <w:color w:val="001F5F"/>
                <w:spacing w:val="4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Загальні</w:t>
            </w:r>
            <w:r>
              <w:rPr>
                <w:color w:val="001F5F"/>
                <w:spacing w:val="4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Збори):</w:t>
            </w:r>
          </w:p>
          <w:p w:rsidR="001F66AB" w:rsidRDefault="001F66AB">
            <w:pPr>
              <w:pStyle w:val="TableParagraph"/>
              <w:ind w:left="0"/>
              <w:rPr>
                <w:sz w:val="21"/>
              </w:rPr>
            </w:pPr>
          </w:p>
          <w:p w:rsidR="001F66AB" w:rsidRDefault="00047202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  <w:color w:val="001F5F"/>
              </w:rPr>
              <w:t>Питання</w:t>
            </w:r>
            <w:r>
              <w:rPr>
                <w:b/>
                <w:color w:val="001F5F"/>
                <w:spacing w:val="-9"/>
              </w:rPr>
              <w:t xml:space="preserve"> </w:t>
            </w:r>
            <w:r>
              <w:rPr>
                <w:b/>
                <w:color w:val="001F5F"/>
              </w:rPr>
              <w:t>№</w:t>
            </w:r>
            <w:r>
              <w:rPr>
                <w:b/>
                <w:color w:val="001F5F"/>
                <w:spacing w:val="-8"/>
              </w:rPr>
              <w:t xml:space="preserve"> </w:t>
            </w:r>
            <w:r w:rsidR="00F6321B">
              <w:rPr>
                <w:b/>
                <w:color w:val="001F5F"/>
              </w:rPr>
              <w:t>8</w:t>
            </w:r>
            <w:r>
              <w:rPr>
                <w:b/>
                <w:color w:val="001F5F"/>
              </w:rPr>
              <w:t>,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винесене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</w:rPr>
              <w:t>на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голосування:</w:t>
            </w:r>
          </w:p>
          <w:p w:rsidR="001F66AB" w:rsidRDefault="0004720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1F5F"/>
                <w:spacing w:val="-1"/>
              </w:rPr>
              <w:t>«Про</w:t>
            </w:r>
            <w:r>
              <w:rPr>
                <w:b/>
                <w:color w:val="001F5F"/>
                <w:spacing w:val="-9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обрання</w:t>
            </w:r>
            <w:r>
              <w:rPr>
                <w:b/>
                <w:color w:val="001F5F"/>
                <w:spacing w:val="-9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членів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Ради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директорів</w:t>
            </w:r>
            <w:r w:rsidR="00F6321B">
              <w:rPr>
                <w:b/>
                <w:color w:val="001F5F"/>
                <w:spacing w:val="-1"/>
              </w:rPr>
              <w:t xml:space="preserve"> СЛАТ «Тур</w:t>
            </w:r>
            <w:r>
              <w:rPr>
                <w:b/>
                <w:color w:val="001F5F"/>
                <w:spacing w:val="-1"/>
              </w:rPr>
              <w:t>».</w:t>
            </w:r>
          </w:p>
          <w:p w:rsidR="001F66AB" w:rsidRDefault="001F66A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F66AB" w:rsidRDefault="00047202">
            <w:pPr>
              <w:pStyle w:val="TableParagraph"/>
              <w:spacing w:line="235" w:lineRule="auto"/>
            </w:pPr>
            <w:r>
              <w:rPr>
                <w:color w:val="001F5F"/>
              </w:rPr>
              <w:t>Обрання</w:t>
            </w:r>
            <w:r>
              <w:rPr>
                <w:color w:val="001F5F"/>
                <w:spacing w:val="47"/>
              </w:rPr>
              <w:t xml:space="preserve"> </w:t>
            </w:r>
            <w:r>
              <w:rPr>
                <w:color w:val="001F5F"/>
              </w:rPr>
              <w:t>членів</w:t>
            </w:r>
            <w:r>
              <w:rPr>
                <w:color w:val="001F5F"/>
                <w:spacing w:val="49"/>
              </w:rPr>
              <w:t xml:space="preserve"> </w:t>
            </w:r>
            <w:r>
              <w:rPr>
                <w:color w:val="001F5F"/>
              </w:rPr>
              <w:t>Ради</w:t>
            </w:r>
            <w:r>
              <w:rPr>
                <w:color w:val="001F5F"/>
                <w:spacing w:val="49"/>
              </w:rPr>
              <w:t xml:space="preserve"> </w:t>
            </w:r>
            <w:r>
              <w:rPr>
                <w:color w:val="001F5F"/>
              </w:rPr>
              <w:t>директорів</w:t>
            </w:r>
            <w:r w:rsidR="00F6321B">
              <w:rPr>
                <w:color w:val="001F5F"/>
              </w:rPr>
              <w:t xml:space="preserve"> СЛАТ «Тур</w:t>
            </w:r>
            <w:r>
              <w:rPr>
                <w:color w:val="001F5F"/>
              </w:rPr>
              <w:t>»</w:t>
            </w:r>
            <w:r>
              <w:rPr>
                <w:color w:val="001F5F"/>
                <w:spacing w:val="50"/>
              </w:rPr>
              <w:t xml:space="preserve"> </w:t>
            </w:r>
            <w:r>
              <w:rPr>
                <w:color w:val="001F5F"/>
              </w:rPr>
              <w:t>відбувалося</w:t>
            </w:r>
            <w:r>
              <w:rPr>
                <w:color w:val="001F5F"/>
                <w:spacing w:val="48"/>
              </w:rPr>
              <w:t xml:space="preserve"> </w:t>
            </w:r>
            <w:r>
              <w:rPr>
                <w:color w:val="001F5F"/>
              </w:rPr>
              <w:t>шляхом</w:t>
            </w:r>
            <w:r>
              <w:rPr>
                <w:color w:val="001F5F"/>
                <w:spacing w:val="48"/>
              </w:rPr>
              <w:t xml:space="preserve"> </w:t>
            </w:r>
            <w:r>
              <w:rPr>
                <w:color w:val="001F5F"/>
              </w:rPr>
              <w:t>кумулятивного</w:t>
            </w:r>
            <w:r w:rsidR="00F6321B">
              <w:rPr>
                <w:color w:val="001F5F"/>
              </w:rPr>
              <w:t xml:space="preserve"> </w:t>
            </w:r>
            <w:r>
              <w:rPr>
                <w:color w:val="001F5F"/>
                <w:spacing w:val="-52"/>
              </w:rPr>
              <w:t xml:space="preserve"> </w:t>
            </w:r>
            <w:r>
              <w:rPr>
                <w:color w:val="001F5F"/>
              </w:rPr>
              <w:t>голосування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відповідно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до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наданих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акціонерами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кандидатур</w:t>
            </w:r>
          </w:p>
          <w:p w:rsidR="001F66AB" w:rsidRDefault="00047202">
            <w:pPr>
              <w:pStyle w:val="TableParagraph"/>
              <w:spacing w:line="235" w:lineRule="auto"/>
              <w:ind w:right="95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* у</w:t>
            </w:r>
            <w:r>
              <w:rPr>
                <w:color w:val="134D9B"/>
                <w:spacing w:val="2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разі</w:t>
            </w:r>
            <w:r>
              <w:rPr>
                <w:color w:val="134D9B"/>
                <w:spacing w:val="1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неможливості</w:t>
            </w:r>
            <w:r>
              <w:rPr>
                <w:color w:val="134D9B"/>
                <w:spacing w:val="1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підрахунку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голосів</w:t>
            </w:r>
            <w:r>
              <w:rPr>
                <w:color w:val="134D9B"/>
                <w:spacing w:val="2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або неприйняття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рішення за</w:t>
            </w:r>
            <w:r>
              <w:rPr>
                <w:color w:val="134D9B"/>
                <w:spacing w:val="2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питаннями</w:t>
            </w:r>
            <w:r>
              <w:rPr>
                <w:color w:val="134D9B"/>
                <w:spacing w:val="1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№</w:t>
            </w:r>
            <w:r>
              <w:rPr>
                <w:color w:val="134D9B"/>
                <w:spacing w:val="1"/>
                <w:w w:val="95"/>
                <w:sz w:val="20"/>
              </w:rPr>
              <w:t xml:space="preserve"> </w:t>
            </w:r>
            <w:r w:rsidR="00F6321B">
              <w:rPr>
                <w:color w:val="134D9B"/>
                <w:w w:val="95"/>
                <w:sz w:val="20"/>
              </w:rPr>
              <w:t>4</w:t>
            </w:r>
            <w:r>
              <w:rPr>
                <w:color w:val="134D9B"/>
                <w:w w:val="95"/>
                <w:sz w:val="20"/>
              </w:rPr>
              <w:t>,</w:t>
            </w:r>
            <w:r>
              <w:rPr>
                <w:color w:val="134D9B"/>
                <w:spacing w:val="2"/>
                <w:w w:val="95"/>
                <w:sz w:val="20"/>
              </w:rPr>
              <w:t xml:space="preserve"> </w:t>
            </w:r>
            <w:r w:rsidR="00F6321B">
              <w:rPr>
                <w:color w:val="134D9B"/>
                <w:w w:val="95"/>
                <w:sz w:val="20"/>
              </w:rPr>
              <w:t>5</w:t>
            </w:r>
            <w:r>
              <w:rPr>
                <w:color w:val="134D9B"/>
                <w:w w:val="95"/>
                <w:sz w:val="20"/>
              </w:rPr>
              <w:t>,</w:t>
            </w:r>
            <w:r>
              <w:rPr>
                <w:color w:val="134D9B"/>
                <w:spacing w:val="1"/>
                <w:w w:val="95"/>
                <w:sz w:val="20"/>
              </w:rPr>
              <w:t xml:space="preserve"> </w:t>
            </w:r>
            <w:r w:rsidR="00F6321B">
              <w:rPr>
                <w:color w:val="134D9B"/>
                <w:w w:val="95"/>
                <w:sz w:val="20"/>
              </w:rPr>
              <w:t>6</w:t>
            </w:r>
            <w:r>
              <w:rPr>
                <w:color w:val="134D9B"/>
                <w:spacing w:val="1"/>
                <w:w w:val="95"/>
                <w:sz w:val="20"/>
              </w:rPr>
              <w:t xml:space="preserve"> </w:t>
            </w:r>
            <w:r w:rsidR="00F6321B">
              <w:rPr>
                <w:color w:val="134D9B"/>
                <w:w w:val="95"/>
                <w:sz w:val="20"/>
              </w:rPr>
              <w:t>або 7</w:t>
            </w:r>
            <w:r>
              <w:rPr>
                <w:color w:val="134D9B"/>
                <w:w w:val="95"/>
                <w:sz w:val="20"/>
              </w:rPr>
              <w:t>,</w:t>
            </w:r>
            <w:r>
              <w:rPr>
                <w:color w:val="134D9B"/>
                <w:spacing w:val="2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прийняття</w:t>
            </w:r>
            <w:r>
              <w:rPr>
                <w:color w:val="134D9B"/>
                <w:spacing w:val="1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рішень</w:t>
            </w:r>
            <w:r>
              <w:rPr>
                <w:color w:val="134D9B"/>
                <w:spacing w:val="-45"/>
                <w:w w:val="95"/>
                <w:sz w:val="20"/>
              </w:rPr>
              <w:t xml:space="preserve"> </w:t>
            </w:r>
            <w:r>
              <w:rPr>
                <w:color w:val="134D9B"/>
                <w:sz w:val="20"/>
              </w:rPr>
              <w:t>за</w:t>
            </w:r>
            <w:r>
              <w:rPr>
                <w:color w:val="134D9B"/>
                <w:spacing w:val="-3"/>
                <w:sz w:val="20"/>
              </w:rPr>
              <w:t xml:space="preserve"> </w:t>
            </w:r>
            <w:r>
              <w:rPr>
                <w:color w:val="134D9B"/>
                <w:sz w:val="20"/>
              </w:rPr>
              <w:t>питанням №</w:t>
            </w:r>
            <w:r>
              <w:rPr>
                <w:color w:val="134D9B"/>
                <w:spacing w:val="-4"/>
                <w:sz w:val="20"/>
              </w:rPr>
              <w:t xml:space="preserve"> </w:t>
            </w:r>
            <w:r w:rsidR="00F6321B">
              <w:rPr>
                <w:color w:val="134D9B"/>
                <w:sz w:val="20"/>
              </w:rPr>
              <w:t>8</w:t>
            </w:r>
            <w:r>
              <w:rPr>
                <w:color w:val="134D9B"/>
                <w:spacing w:val="-2"/>
                <w:sz w:val="20"/>
              </w:rPr>
              <w:t xml:space="preserve"> </w:t>
            </w:r>
            <w:r>
              <w:rPr>
                <w:color w:val="134D9B"/>
                <w:sz w:val="20"/>
              </w:rPr>
              <w:t>виключається</w:t>
            </w:r>
            <w:r>
              <w:rPr>
                <w:color w:val="134D9B"/>
                <w:spacing w:val="-4"/>
                <w:sz w:val="20"/>
              </w:rPr>
              <w:t xml:space="preserve"> </w:t>
            </w:r>
            <w:r>
              <w:rPr>
                <w:color w:val="134D9B"/>
                <w:sz w:val="20"/>
              </w:rPr>
              <w:t>(не</w:t>
            </w:r>
            <w:r>
              <w:rPr>
                <w:color w:val="134D9B"/>
                <w:spacing w:val="-1"/>
                <w:sz w:val="20"/>
              </w:rPr>
              <w:t xml:space="preserve"> </w:t>
            </w:r>
            <w:r>
              <w:rPr>
                <w:color w:val="134D9B"/>
                <w:sz w:val="20"/>
              </w:rPr>
              <w:t>ставиться</w:t>
            </w:r>
            <w:r>
              <w:rPr>
                <w:color w:val="134D9B"/>
                <w:spacing w:val="-4"/>
                <w:sz w:val="20"/>
              </w:rPr>
              <w:t xml:space="preserve"> </w:t>
            </w:r>
            <w:r>
              <w:rPr>
                <w:color w:val="134D9B"/>
                <w:sz w:val="20"/>
              </w:rPr>
              <w:t>на</w:t>
            </w:r>
            <w:r>
              <w:rPr>
                <w:color w:val="134D9B"/>
                <w:spacing w:val="-1"/>
                <w:sz w:val="20"/>
              </w:rPr>
              <w:t xml:space="preserve"> </w:t>
            </w:r>
            <w:r>
              <w:rPr>
                <w:color w:val="134D9B"/>
                <w:sz w:val="20"/>
              </w:rPr>
              <w:t>голосування)</w:t>
            </w:r>
          </w:p>
          <w:p w:rsidR="001F66AB" w:rsidRDefault="00047202">
            <w:pPr>
              <w:pStyle w:val="TableParagraph"/>
              <w:spacing w:line="248" w:lineRule="exact"/>
            </w:pPr>
            <w:r>
              <w:rPr>
                <w:color w:val="001F5F"/>
              </w:rPr>
              <w:t>Загальна</w:t>
            </w:r>
            <w:r>
              <w:rPr>
                <w:color w:val="001F5F"/>
                <w:spacing w:val="19"/>
              </w:rPr>
              <w:t xml:space="preserve"> </w:t>
            </w:r>
            <w:r>
              <w:rPr>
                <w:color w:val="001F5F"/>
              </w:rPr>
              <w:t>кількість</w:t>
            </w:r>
            <w:r>
              <w:rPr>
                <w:color w:val="001F5F"/>
                <w:spacing w:val="21"/>
              </w:rPr>
              <w:t xml:space="preserve"> </w:t>
            </w:r>
            <w:r>
              <w:rPr>
                <w:color w:val="001F5F"/>
              </w:rPr>
              <w:t>членів</w:t>
            </w:r>
            <w:r>
              <w:rPr>
                <w:color w:val="001F5F"/>
                <w:spacing w:val="19"/>
              </w:rPr>
              <w:t xml:space="preserve"> </w:t>
            </w:r>
            <w:r>
              <w:rPr>
                <w:color w:val="001F5F"/>
              </w:rPr>
              <w:t>Ради</w:t>
            </w:r>
            <w:r>
              <w:rPr>
                <w:color w:val="001F5F"/>
                <w:spacing w:val="20"/>
              </w:rPr>
              <w:t xml:space="preserve"> </w:t>
            </w:r>
            <w:r>
              <w:rPr>
                <w:color w:val="001F5F"/>
              </w:rPr>
              <w:t>директорів</w:t>
            </w:r>
            <w:r>
              <w:rPr>
                <w:color w:val="001F5F"/>
                <w:spacing w:val="18"/>
              </w:rPr>
              <w:t xml:space="preserve"> </w:t>
            </w:r>
            <w:r>
              <w:rPr>
                <w:color w:val="001F5F"/>
              </w:rPr>
              <w:t>Товариства,</w:t>
            </w:r>
            <w:r>
              <w:rPr>
                <w:color w:val="001F5F"/>
                <w:spacing w:val="19"/>
              </w:rPr>
              <w:t xml:space="preserve"> </w:t>
            </w:r>
            <w:r>
              <w:rPr>
                <w:color w:val="001F5F"/>
              </w:rPr>
              <w:t>що</w:t>
            </w:r>
            <w:r>
              <w:rPr>
                <w:color w:val="001F5F"/>
                <w:spacing w:val="20"/>
              </w:rPr>
              <w:t xml:space="preserve"> </w:t>
            </w:r>
            <w:r>
              <w:rPr>
                <w:color w:val="001F5F"/>
              </w:rPr>
              <w:t>обиралися</w:t>
            </w:r>
            <w:r>
              <w:rPr>
                <w:color w:val="001F5F"/>
                <w:spacing w:val="18"/>
              </w:rPr>
              <w:t xml:space="preserve"> </w:t>
            </w:r>
            <w:r>
              <w:rPr>
                <w:color w:val="001F5F"/>
              </w:rPr>
              <w:t>шляхом</w:t>
            </w:r>
            <w:r>
              <w:rPr>
                <w:color w:val="001F5F"/>
                <w:spacing w:val="20"/>
              </w:rPr>
              <w:t xml:space="preserve"> </w:t>
            </w:r>
            <w:r>
              <w:rPr>
                <w:color w:val="001F5F"/>
              </w:rPr>
              <w:t>кумулятивного</w:t>
            </w:r>
            <w:r>
              <w:rPr>
                <w:color w:val="001F5F"/>
                <w:spacing w:val="-52"/>
              </w:rPr>
              <w:t xml:space="preserve"> </w:t>
            </w:r>
            <w:r>
              <w:rPr>
                <w:color w:val="001F5F"/>
              </w:rPr>
              <w:t>голосування: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5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(п’ять)</w:t>
            </w:r>
          </w:p>
        </w:tc>
      </w:tr>
    </w:tbl>
    <w:p w:rsidR="001F66AB" w:rsidRDefault="001F66AB">
      <w:pPr>
        <w:pStyle w:val="a3"/>
        <w:spacing w:before="8"/>
        <w:rPr>
          <w:sz w:val="12"/>
        </w:rPr>
      </w:pPr>
    </w:p>
    <w:p w:rsidR="001F66AB" w:rsidRDefault="00047202">
      <w:pPr>
        <w:pStyle w:val="a3"/>
        <w:spacing w:before="89" w:line="235" w:lineRule="auto"/>
        <w:ind w:left="238" w:right="259"/>
        <w:jc w:val="both"/>
      </w:pPr>
      <w:r>
        <w:rPr>
          <w:color w:val="001F5F"/>
          <w:spacing w:val="-1"/>
        </w:rPr>
        <w:t>При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визначенні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підсумків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голосування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по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питанню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11"/>
        </w:rPr>
        <w:t xml:space="preserve"> </w:t>
      </w:r>
      <w:r w:rsidR="00F6321B">
        <w:rPr>
          <w:color w:val="001F5F"/>
        </w:rPr>
        <w:t xml:space="preserve">8 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денного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Зборів,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підставі</w:t>
      </w:r>
      <w:r>
        <w:rPr>
          <w:color w:val="001F5F"/>
          <w:spacing w:val="-53"/>
        </w:rPr>
        <w:t xml:space="preserve"> </w:t>
      </w:r>
      <w:r>
        <w:rPr>
          <w:color w:val="001F5F"/>
          <w:w w:val="95"/>
        </w:rPr>
        <w:t>даних Переліку акціонерів, які подали бюлетені для участі у дистанційних Загальних Зборах, отриманого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spacing w:val="-1"/>
        </w:rPr>
        <w:t>Товариством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від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Центрального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депозитарію,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та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прийняття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рішення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питанням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яким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є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взаємозв’язок,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Лічильною комісією було встановлено наступні підсумки гол</w:t>
      </w:r>
      <w:r w:rsidR="00635559">
        <w:rPr>
          <w:color w:val="001F5F"/>
        </w:rPr>
        <w:t>осування по запропонованому прое</w:t>
      </w:r>
      <w:r>
        <w:rPr>
          <w:color w:val="001F5F"/>
        </w:rPr>
        <w:t>кту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рішення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(переліку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кандидатів)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питання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7"/>
        </w:rPr>
        <w:t xml:space="preserve"> </w:t>
      </w:r>
      <w:r w:rsidR="00635559">
        <w:rPr>
          <w:color w:val="001F5F"/>
        </w:rPr>
        <w:t>8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денного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Зборів:</w:t>
      </w:r>
    </w:p>
    <w:p w:rsidR="001F66AB" w:rsidRDefault="001F66AB">
      <w:pPr>
        <w:pStyle w:val="a3"/>
        <w:spacing w:before="4"/>
      </w:pPr>
    </w:p>
    <w:tbl>
      <w:tblPr>
        <w:tblStyle w:val="TableNormal"/>
        <w:tblW w:w="0" w:type="auto"/>
        <w:tblInd w:w="24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/>
      </w:tblPr>
      <w:tblGrid>
        <w:gridCol w:w="458"/>
        <w:gridCol w:w="5648"/>
        <w:gridCol w:w="1818"/>
        <w:gridCol w:w="1816"/>
      </w:tblGrid>
      <w:tr w:rsidR="001F66AB">
        <w:trPr>
          <w:trHeight w:val="1348"/>
        </w:trPr>
        <w:tc>
          <w:tcPr>
            <w:tcW w:w="458" w:type="dxa"/>
            <w:tcBorders>
              <w:bottom w:val="single" w:sz="12" w:space="0" w:color="94B3D6"/>
            </w:tcBorders>
          </w:tcPr>
          <w:p w:rsidR="001F66AB" w:rsidRDefault="001F66AB">
            <w:pPr>
              <w:pStyle w:val="TableParagraph"/>
              <w:ind w:left="0"/>
            </w:pPr>
          </w:p>
          <w:p w:rsidR="001F66AB" w:rsidRDefault="001F66A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F66AB" w:rsidRDefault="0004720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w w:val="120"/>
                <w:sz w:val="20"/>
              </w:rPr>
              <w:t>№</w:t>
            </w:r>
          </w:p>
        </w:tc>
        <w:tc>
          <w:tcPr>
            <w:tcW w:w="5648" w:type="dxa"/>
            <w:tcBorders>
              <w:bottom w:val="single" w:sz="12" w:space="0" w:color="94B3D6"/>
            </w:tcBorders>
          </w:tcPr>
          <w:p w:rsidR="001F66AB" w:rsidRDefault="001F66AB">
            <w:pPr>
              <w:pStyle w:val="TableParagraph"/>
              <w:ind w:left="0"/>
            </w:pPr>
          </w:p>
          <w:p w:rsidR="001F66AB" w:rsidRDefault="001F66A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F66AB" w:rsidRDefault="00047202">
            <w:pPr>
              <w:pStyle w:val="TableParagraph"/>
              <w:ind w:left="2305" w:right="2300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Кандидати</w:t>
            </w:r>
          </w:p>
        </w:tc>
        <w:tc>
          <w:tcPr>
            <w:tcW w:w="1818" w:type="dxa"/>
            <w:tcBorders>
              <w:bottom w:val="single" w:sz="12" w:space="0" w:color="94B3D6"/>
            </w:tcBorders>
          </w:tcPr>
          <w:p w:rsidR="001F66AB" w:rsidRDefault="00047202">
            <w:pPr>
              <w:pStyle w:val="TableParagraph"/>
              <w:spacing w:line="211" w:lineRule="exact"/>
              <w:ind w:left="293" w:right="28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Кількість</w:t>
            </w:r>
          </w:p>
          <w:p w:rsidR="001F66AB" w:rsidRDefault="00047202">
            <w:pPr>
              <w:pStyle w:val="TableParagraph"/>
              <w:spacing w:before="3" w:line="232" w:lineRule="auto"/>
              <w:ind w:left="293" w:right="28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0"/>
                <w:sz w:val="20"/>
              </w:rPr>
              <w:t>кумулятивних</w:t>
            </w:r>
            <w:r>
              <w:rPr>
                <w:b/>
                <w:color w:val="001F5F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голосів</w:t>
            </w:r>
          </w:p>
          <w:p w:rsidR="001F66AB" w:rsidRDefault="00047202">
            <w:pPr>
              <w:pStyle w:val="TableParagraph"/>
              <w:spacing w:line="226" w:lineRule="exact"/>
              <w:ind w:left="423" w:right="411"/>
              <w:jc w:val="both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отриманих</w:t>
            </w:r>
            <w:r>
              <w:rPr>
                <w:b/>
                <w:color w:val="001F5F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кожним із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кандидатів</w:t>
            </w:r>
          </w:p>
        </w:tc>
        <w:tc>
          <w:tcPr>
            <w:tcW w:w="1816" w:type="dxa"/>
            <w:tcBorders>
              <w:bottom w:val="single" w:sz="12" w:space="0" w:color="94B3D6"/>
            </w:tcBorders>
          </w:tcPr>
          <w:p w:rsidR="001F66AB" w:rsidRDefault="00047202">
            <w:pPr>
              <w:pStyle w:val="TableParagraph"/>
              <w:spacing w:line="211" w:lineRule="exact"/>
              <w:ind w:left="246" w:right="23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Відсоткове</w:t>
            </w:r>
          </w:p>
          <w:p w:rsidR="001F66AB" w:rsidRDefault="00047202">
            <w:pPr>
              <w:pStyle w:val="TableParagraph"/>
              <w:spacing w:before="3" w:line="232" w:lineRule="auto"/>
              <w:ind w:left="252" w:right="23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1"/>
                <w:sz w:val="20"/>
              </w:rPr>
              <w:t>відношення до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загальної</w:t>
            </w:r>
          </w:p>
          <w:p w:rsidR="001F66AB" w:rsidRDefault="00047202">
            <w:pPr>
              <w:pStyle w:val="TableParagraph"/>
              <w:spacing w:before="1" w:line="235" w:lineRule="auto"/>
              <w:ind w:left="134" w:right="119" w:hanging="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кількості</w:t>
            </w:r>
            <w:r>
              <w:rPr>
                <w:b/>
                <w:color w:val="001F5F"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</w:t>
            </w:r>
            <w:r>
              <w:rPr>
                <w:b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учасників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зборів,</w:t>
            </w:r>
          </w:p>
          <w:p w:rsidR="001F66AB" w:rsidRDefault="00047202">
            <w:pPr>
              <w:pStyle w:val="TableParagraph"/>
              <w:spacing w:line="216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83"/>
                <w:sz w:val="20"/>
              </w:rPr>
              <w:t>%</w:t>
            </w:r>
          </w:p>
        </w:tc>
      </w:tr>
      <w:tr w:rsidR="001F66AB">
        <w:trPr>
          <w:trHeight w:val="450"/>
        </w:trPr>
        <w:tc>
          <w:tcPr>
            <w:tcW w:w="458" w:type="dxa"/>
            <w:tcBorders>
              <w:top w:val="single" w:sz="12" w:space="0" w:color="94B3D6"/>
            </w:tcBorders>
          </w:tcPr>
          <w:p w:rsidR="001F66AB" w:rsidRDefault="00047202">
            <w:pPr>
              <w:pStyle w:val="TableParagraph"/>
              <w:spacing w:before="98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w w:val="78"/>
                <w:sz w:val="20"/>
              </w:rPr>
              <w:t>1</w:t>
            </w:r>
          </w:p>
        </w:tc>
        <w:tc>
          <w:tcPr>
            <w:tcW w:w="5648" w:type="dxa"/>
            <w:tcBorders>
              <w:top w:val="single" w:sz="12" w:space="0" w:color="94B3D6"/>
            </w:tcBorders>
          </w:tcPr>
          <w:p w:rsidR="001F66AB" w:rsidRDefault="0063555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Смаль Олександр Петрович</w:t>
            </w:r>
            <w:r w:rsidR="00047202">
              <w:rPr>
                <w:color w:val="001F5F"/>
                <w:sz w:val="20"/>
              </w:rPr>
              <w:t>,</w:t>
            </w:r>
            <w:r w:rsidR="00047202">
              <w:rPr>
                <w:color w:val="001F5F"/>
                <w:spacing w:val="89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який</w:t>
            </w:r>
            <w:r w:rsidR="00047202">
              <w:rPr>
                <w:color w:val="001F5F"/>
                <w:spacing w:val="89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пропонується</w:t>
            </w:r>
            <w:r w:rsidR="00047202">
              <w:rPr>
                <w:color w:val="001F5F"/>
                <w:spacing w:val="88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на</w:t>
            </w:r>
          </w:p>
          <w:p w:rsidR="001F66AB" w:rsidRDefault="00047202" w:rsidP="003F749E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color w:val="001F5F"/>
                <w:w w:val="95"/>
                <w:sz w:val="20"/>
              </w:rPr>
              <w:t>посаду</w:t>
            </w:r>
            <w:r>
              <w:rPr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члена</w:t>
            </w:r>
            <w:r>
              <w:rPr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Ради</w:t>
            </w:r>
            <w:r>
              <w:rPr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директорів</w:t>
            </w:r>
            <w:r>
              <w:rPr>
                <w:color w:val="001F5F"/>
                <w:spacing w:val="1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–</w:t>
            </w:r>
            <w:r w:rsidR="003F749E">
              <w:rPr>
                <w:color w:val="001F5F"/>
                <w:w w:val="95"/>
                <w:sz w:val="20"/>
              </w:rPr>
              <w:t xml:space="preserve">виконавчого </w:t>
            </w:r>
            <w:r>
              <w:rPr>
                <w:b/>
                <w:color w:val="001F5F"/>
                <w:w w:val="95"/>
                <w:sz w:val="20"/>
              </w:rPr>
              <w:t>директора</w:t>
            </w:r>
          </w:p>
        </w:tc>
        <w:tc>
          <w:tcPr>
            <w:tcW w:w="1818" w:type="dxa"/>
            <w:tcBorders>
              <w:top w:val="single" w:sz="12" w:space="0" w:color="94B3D6"/>
            </w:tcBorders>
          </w:tcPr>
          <w:p w:rsidR="001F66AB" w:rsidRDefault="005C0271" w:rsidP="005C0271">
            <w:pPr>
              <w:pStyle w:val="TableParagraph"/>
              <w:spacing w:before="98"/>
              <w:ind w:left="292" w:right="282"/>
              <w:rPr>
                <w:sz w:val="20"/>
              </w:rPr>
            </w:pPr>
            <w:r>
              <w:rPr>
                <w:sz w:val="20"/>
              </w:rPr>
              <w:t>923 057</w:t>
            </w:r>
          </w:p>
        </w:tc>
        <w:tc>
          <w:tcPr>
            <w:tcW w:w="1816" w:type="dxa"/>
            <w:tcBorders>
              <w:top w:val="single" w:sz="12" w:space="0" w:color="94B3D6"/>
            </w:tcBorders>
          </w:tcPr>
          <w:p w:rsidR="001F66AB" w:rsidRDefault="005C0271" w:rsidP="005C0271">
            <w:pPr>
              <w:pStyle w:val="TableParagraph"/>
              <w:spacing w:before="98"/>
              <w:ind w:left="244" w:right="234"/>
              <w:rPr>
                <w:sz w:val="20"/>
              </w:rPr>
            </w:pPr>
            <w:r>
              <w:rPr>
                <w:sz w:val="20"/>
              </w:rPr>
              <w:t xml:space="preserve">        20,460</w:t>
            </w:r>
          </w:p>
        </w:tc>
      </w:tr>
      <w:tr w:rsidR="001F66AB">
        <w:trPr>
          <w:trHeight w:val="450"/>
        </w:trPr>
        <w:tc>
          <w:tcPr>
            <w:tcW w:w="458" w:type="dxa"/>
          </w:tcPr>
          <w:p w:rsidR="001F66AB" w:rsidRDefault="00047202">
            <w:pPr>
              <w:pStyle w:val="TableParagraph"/>
              <w:spacing w:before="96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w w:val="93"/>
                <w:sz w:val="20"/>
              </w:rPr>
              <w:t>2</w:t>
            </w:r>
          </w:p>
        </w:tc>
        <w:tc>
          <w:tcPr>
            <w:tcW w:w="5648" w:type="dxa"/>
          </w:tcPr>
          <w:p w:rsidR="001F66AB" w:rsidRDefault="0063555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Гуловський Руслан Станіславович</w:t>
            </w:r>
            <w:r w:rsidR="00047202">
              <w:rPr>
                <w:color w:val="001F5F"/>
                <w:sz w:val="20"/>
              </w:rPr>
              <w:t>,</w:t>
            </w:r>
            <w:r w:rsidR="00047202">
              <w:rPr>
                <w:color w:val="001F5F"/>
                <w:spacing w:val="4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який</w:t>
            </w:r>
            <w:r w:rsidR="00047202">
              <w:rPr>
                <w:color w:val="001F5F"/>
                <w:spacing w:val="2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пропонується</w:t>
            </w:r>
            <w:r w:rsidR="00047202">
              <w:rPr>
                <w:color w:val="001F5F"/>
                <w:spacing w:val="3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на</w:t>
            </w:r>
          </w:p>
          <w:p w:rsidR="001F66AB" w:rsidRDefault="00047202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r>
              <w:rPr>
                <w:color w:val="001F5F"/>
                <w:w w:val="95"/>
                <w:sz w:val="20"/>
              </w:rPr>
              <w:t>посаду</w:t>
            </w:r>
            <w:r>
              <w:rPr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члена</w:t>
            </w:r>
            <w:r>
              <w:rPr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Ради</w:t>
            </w:r>
            <w:r>
              <w:rPr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директорів</w:t>
            </w:r>
            <w:r>
              <w:rPr>
                <w:color w:val="001F5F"/>
                <w:spacing w:val="1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–</w:t>
            </w:r>
            <w:r>
              <w:rPr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виконавчого</w:t>
            </w:r>
            <w:r>
              <w:rPr>
                <w:b/>
                <w:color w:val="001F5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директора</w:t>
            </w:r>
          </w:p>
        </w:tc>
        <w:tc>
          <w:tcPr>
            <w:tcW w:w="1818" w:type="dxa"/>
          </w:tcPr>
          <w:p w:rsidR="001F66AB" w:rsidRDefault="005C0271" w:rsidP="005C0271">
            <w:pPr>
              <w:pStyle w:val="TableParagraph"/>
              <w:spacing w:before="96"/>
              <w:ind w:left="292" w:right="282"/>
              <w:rPr>
                <w:sz w:val="20"/>
              </w:rPr>
            </w:pPr>
            <w:r>
              <w:rPr>
                <w:sz w:val="20"/>
              </w:rPr>
              <w:t>897 062</w:t>
            </w:r>
          </w:p>
        </w:tc>
        <w:tc>
          <w:tcPr>
            <w:tcW w:w="1816" w:type="dxa"/>
          </w:tcPr>
          <w:p w:rsidR="001F66AB" w:rsidRDefault="005C0271" w:rsidP="005C0271">
            <w:pPr>
              <w:pStyle w:val="TableParagraph"/>
              <w:spacing w:before="96"/>
              <w:ind w:left="244" w:right="234"/>
              <w:rPr>
                <w:sz w:val="20"/>
              </w:rPr>
            </w:pPr>
            <w:r>
              <w:rPr>
                <w:sz w:val="20"/>
              </w:rPr>
              <w:t xml:space="preserve">        19,885</w:t>
            </w:r>
          </w:p>
        </w:tc>
      </w:tr>
      <w:tr w:rsidR="001F66AB">
        <w:trPr>
          <w:trHeight w:val="450"/>
        </w:trPr>
        <w:tc>
          <w:tcPr>
            <w:tcW w:w="458" w:type="dxa"/>
          </w:tcPr>
          <w:p w:rsidR="001F66AB" w:rsidRDefault="00047202">
            <w:pPr>
              <w:pStyle w:val="TableParagraph"/>
              <w:spacing w:before="96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w w:val="93"/>
                <w:sz w:val="20"/>
              </w:rPr>
              <w:t>3</w:t>
            </w:r>
          </w:p>
        </w:tc>
        <w:tc>
          <w:tcPr>
            <w:tcW w:w="5648" w:type="dxa"/>
          </w:tcPr>
          <w:p w:rsidR="001F66AB" w:rsidRDefault="009A563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Давидюк Надія Юрівна</w:t>
            </w:r>
            <w:r w:rsidR="00047202">
              <w:rPr>
                <w:color w:val="001F5F"/>
                <w:sz w:val="20"/>
              </w:rPr>
              <w:t>,</w:t>
            </w:r>
            <w:r w:rsidR="00047202">
              <w:rPr>
                <w:color w:val="001F5F"/>
                <w:spacing w:val="13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яка</w:t>
            </w:r>
            <w:r w:rsidR="00047202">
              <w:rPr>
                <w:color w:val="001F5F"/>
                <w:spacing w:val="16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пропонується</w:t>
            </w:r>
            <w:r w:rsidR="00047202">
              <w:rPr>
                <w:color w:val="001F5F"/>
                <w:spacing w:val="13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на</w:t>
            </w:r>
          </w:p>
          <w:p w:rsidR="001F66AB" w:rsidRDefault="00047202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color w:val="001F5F"/>
                <w:w w:val="95"/>
                <w:sz w:val="20"/>
              </w:rPr>
              <w:t>посаду</w:t>
            </w:r>
            <w:r>
              <w:rPr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члена</w:t>
            </w:r>
            <w:r>
              <w:rPr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Ради</w:t>
            </w:r>
            <w:r>
              <w:rPr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директорів</w:t>
            </w:r>
            <w:r>
              <w:rPr>
                <w:color w:val="001F5F"/>
                <w:spacing w:val="1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–</w:t>
            </w:r>
            <w:r>
              <w:rPr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невиконавчого</w:t>
            </w:r>
            <w:r>
              <w:rPr>
                <w:b/>
                <w:color w:val="001F5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директора</w:t>
            </w:r>
          </w:p>
        </w:tc>
        <w:tc>
          <w:tcPr>
            <w:tcW w:w="1818" w:type="dxa"/>
          </w:tcPr>
          <w:p w:rsidR="001F66AB" w:rsidRDefault="005C0271" w:rsidP="005C0271">
            <w:pPr>
              <w:pStyle w:val="TableParagraph"/>
              <w:spacing w:before="96"/>
              <w:ind w:left="292" w:right="282"/>
              <w:rPr>
                <w:sz w:val="20"/>
              </w:rPr>
            </w:pPr>
            <w:r>
              <w:rPr>
                <w:sz w:val="20"/>
              </w:rPr>
              <w:t xml:space="preserve"> 897 062</w:t>
            </w:r>
          </w:p>
        </w:tc>
        <w:tc>
          <w:tcPr>
            <w:tcW w:w="1816" w:type="dxa"/>
          </w:tcPr>
          <w:p w:rsidR="001F66AB" w:rsidRDefault="005C0271" w:rsidP="005C0271">
            <w:pPr>
              <w:pStyle w:val="TableParagraph"/>
              <w:spacing w:before="96"/>
              <w:ind w:left="244" w:right="234"/>
              <w:rPr>
                <w:sz w:val="20"/>
              </w:rPr>
            </w:pPr>
            <w:r>
              <w:rPr>
                <w:sz w:val="20"/>
              </w:rPr>
              <w:t xml:space="preserve">        19,885</w:t>
            </w:r>
          </w:p>
        </w:tc>
      </w:tr>
      <w:tr w:rsidR="001F66AB">
        <w:trPr>
          <w:trHeight w:val="450"/>
        </w:trPr>
        <w:tc>
          <w:tcPr>
            <w:tcW w:w="458" w:type="dxa"/>
          </w:tcPr>
          <w:p w:rsidR="001F66AB" w:rsidRDefault="00047202">
            <w:pPr>
              <w:pStyle w:val="TableParagraph"/>
              <w:spacing w:before="96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w w:val="93"/>
                <w:sz w:val="20"/>
              </w:rPr>
              <w:t>4</w:t>
            </w:r>
          </w:p>
        </w:tc>
        <w:tc>
          <w:tcPr>
            <w:tcW w:w="5648" w:type="dxa"/>
          </w:tcPr>
          <w:p w:rsidR="001F66AB" w:rsidRDefault="009A563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Островська Тетяна Федорівна</w:t>
            </w:r>
            <w:r w:rsidR="00047202">
              <w:rPr>
                <w:color w:val="001F5F"/>
                <w:sz w:val="20"/>
              </w:rPr>
              <w:t>,</w:t>
            </w:r>
            <w:r w:rsidR="00047202">
              <w:rPr>
                <w:color w:val="001F5F"/>
                <w:spacing w:val="18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як</w:t>
            </w:r>
            <w:r>
              <w:rPr>
                <w:color w:val="001F5F"/>
                <w:sz w:val="20"/>
              </w:rPr>
              <w:t>а</w:t>
            </w:r>
            <w:r w:rsidR="00047202">
              <w:rPr>
                <w:color w:val="001F5F"/>
                <w:spacing w:val="17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пропонується</w:t>
            </w:r>
            <w:r w:rsidR="00047202">
              <w:rPr>
                <w:color w:val="001F5F"/>
                <w:spacing w:val="17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на</w:t>
            </w:r>
            <w:r w:rsidR="00047202">
              <w:rPr>
                <w:color w:val="001F5F"/>
                <w:spacing w:val="20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посаду</w:t>
            </w:r>
          </w:p>
          <w:p w:rsidR="001F66AB" w:rsidRDefault="0004720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color w:val="001F5F"/>
                <w:w w:val="95"/>
                <w:sz w:val="20"/>
              </w:rPr>
              <w:t>члена</w:t>
            </w:r>
            <w:r>
              <w:rPr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Ради</w:t>
            </w:r>
            <w:r>
              <w:rPr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директорів</w:t>
            </w:r>
            <w:r>
              <w:rPr>
                <w:color w:val="001F5F"/>
                <w:spacing w:val="1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–</w:t>
            </w:r>
            <w:r>
              <w:rPr>
                <w:color w:val="001F5F"/>
                <w:spacing w:val="15"/>
                <w:w w:val="95"/>
                <w:sz w:val="20"/>
              </w:rPr>
              <w:t xml:space="preserve"> </w:t>
            </w:r>
            <w:r w:rsidR="009A5631">
              <w:rPr>
                <w:color w:val="001F5F"/>
                <w:spacing w:val="15"/>
                <w:w w:val="95"/>
                <w:sz w:val="20"/>
              </w:rPr>
              <w:t xml:space="preserve">не </w:t>
            </w:r>
            <w:r>
              <w:rPr>
                <w:b/>
                <w:color w:val="001F5F"/>
                <w:w w:val="95"/>
                <w:sz w:val="20"/>
              </w:rPr>
              <w:t>виконавчого</w:t>
            </w:r>
            <w:r>
              <w:rPr>
                <w:b/>
                <w:color w:val="001F5F"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директора</w:t>
            </w:r>
          </w:p>
        </w:tc>
        <w:tc>
          <w:tcPr>
            <w:tcW w:w="1818" w:type="dxa"/>
          </w:tcPr>
          <w:p w:rsidR="001F66AB" w:rsidRDefault="005C0271" w:rsidP="005C0271">
            <w:pPr>
              <w:pStyle w:val="TableParagraph"/>
              <w:spacing w:before="96"/>
              <w:ind w:left="292" w:right="282"/>
              <w:rPr>
                <w:sz w:val="20"/>
              </w:rPr>
            </w:pPr>
            <w:r>
              <w:rPr>
                <w:sz w:val="20"/>
              </w:rPr>
              <w:t xml:space="preserve"> 897 062</w:t>
            </w:r>
          </w:p>
        </w:tc>
        <w:tc>
          <w:tcPr>
            <w:tcW w:w="1816" w:type="dxa"/>
          </w:tcPr>
          <w:p w:rsidR="001F66AB" w:rsidRDefault="005C0271" w:rsidP="005C0271">
            <w:pPr>
              <w:pStyle w:val="TableParagraph"/>
              <w:spacing w:before="96"/>
              <w:ind w:left="244" w:right="234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        </w:t>
            </w:r>
            <w:r w:rsidR="00047202">
              <w:rPr>
                <w:color w:val="001F5F"/>
                <w:sz w:val="20"/>
              </w:rPr>
              <w:t>19,</w:t>
            </w:r>
            <w:r>
              <w:rPr>
                <w:color w:val="001F5F"/>
                <w:sz w:val="20"/>
              </w:rPr>
              <w:t>885</w:t>
            </w:r>
          </w:p>
        </w:tc>
      </w:tr>
    </w:tbl>
    <w:p w:rsidR="001F66AB" w:rsidRDefault="001F66AB">
      <w:pPr>
        <w:jc w:val="center"/>
        <w:rPr>
          <w:sz w:val="20"/>
        </w:rPr>
        <w:sectPr w:rsidR="001F66AB">
          <w:footerReference w:type="default" r:id="rId8"/>
          <w:type w:val="continuous"/>
          <w:pgSz w:w="11910" w:h="16840"/>
          <w:pgMar w:top="900" w:right="600" w:bottom="1380" w:left="1180" w:header="720" w:footer="1194" w:gutter="0"/>
          <w:pgNumType w:start="1"/>
          <w:cols w:space="720"/>
        </w:sectPr>
      </w:pPr>
    </w:p>
    <w:p w:rsidR="001F66AB" w:rsidRDefault="00047202">
      <w:pPr>
        <w:spacing w:before="76"/>
        <w:ind w:right="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1F66AB" w:rsidRDefault="001F66AB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/>
      </w:tblPr>
      <w:tblGrid>
        <w:gridCol w:w="458"/>
        <w:gridCol w:w="5648"/>
        <w:gridCol w:w="1818"/>
        <w:gridCol w:w="1833"/>
      </w:tblGrid>
      <w:tr w:rsidR="001F66AB">
        <w:trPr>
          <w:trHeight w:val="450"/>
        </w:trPr>
        <w:tc>
          <w:tcPr>
            <w:tcW w:w="458" w:type="dxa"/>
          </w:tcPr>
          <w:p w:rsidR="001F66AB" w:rsidRDefault="00047202">
            <w:pPr>
              <w:pStyle w:val="TableParagraph"/>
              <w:spacing w:before="96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w w:val="93"/>
                <w:sz w:val="20"/>
              </w:rPr>
              <w:t>5</w:t>
            </w:r>
          </w:p>
        </w:tc>
        <w:tc>
          <w:tcPr>
            <w:tcW w:w="5648" w:type="dxa"/>
          </w:tcPr>
          <w:p w:rsidR="001F66AB" w:rsidRDefault="009A563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Кондратюк Віктор Іванович</w:t>
            </w:r>
            <w:r w:rsidR="00047202">
              <w:rPr>
                <w:color w:val="001F5F"/>
                <w:sz w:val="20"/>
              </w:rPr>
              <w:t>,</w:t>
            </w:r>
            <w:r w:rsidR="00047202">
              <w:rPr>
                <w:color w:val="001F5F"/>
                <w:spacing w:val="11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який</w:t>
            </w:r>
            <w:r w:rsidR="00047202">
              <w:rPr>
                <w:color w:val="001F5F"/>
                <w:spacing w:val="11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пропонується</w:t>
            </w:r>
            <w:r w:rsidR="00047202">
              <w:rPr>
                <w:color w:val="001F5F"/>
                <w:spacing w:val="11"/>
                <w:sz w:val="20"/>
              </w:rPr>
              <w:t xml:space="preserve"> </w:t>
            </w:r>
            <w:r w:rsidR="00047202">
              <w:rPr>
                <w:color w:val="001F5F"/>
                <w:sz w:val="20"/>
              </w:rPr>
              <w:t>на</w:t>
            </w:r>
          </w:p>
          <w:p w:rsidR="001F66AB" w:rsidRDefault="00047202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color w:val="001F5F"/>
                <w:w w:val="95"/>
                <w:sz w:val="20"/>
              </w:rPr>
              <w:t>посаду</w:t>
            </w:r>
            <w:r>
              <w:rPr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члена</w:t>
            </w:r>
            <w:r>
              <w:rPr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Ради</w:t>
            </w:r>
            <w:r>
              <w:rPr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директорів</w:t>
            </w:r>
            <w:r>
              <w:rPr>
                <w:color w:val="001F5F"/>
                <w:spacing w:val="1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–</w:t>
            </w:r>
            <w:r>
              <w:rPr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не</w:t>
            </w:r>
            <w:r w:rsidR="009A5631">
              <w:rPr>
                <w:b/>
                <w:color w:val="001F5F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виконавчого</w:t>
            </w:r>
            <w:r>
              <w:rPr>
                <w:b/>
                <w:color w:val="001F5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директора</w:t>
            </w:r>
          </w:p>
        </w:tc>
        <w:tc>
          <w:tcPr>
            <w:tcW w:w="1818" w:type="dxa"/>
          </w:tcPr>
          <w:p w:rsidR="001F66AB" w:rsidRDefault="005C0271" w:rsidP="005C0271">
            <w:pPr>
              <w:pStyle w:val="TableParagraph"/>
              <w:spacing w:before="96"/>
              <w:ind w:left="292" w:right="282"/>
              <w:rPr>
                <w:sz w:val="20"/>
              </w:rPr>
            </w:pPr>
            <w:r>
              <w:rPr>
                <w:sz w:val="20"/>
              </w:rPr>
              <w:t xml:space="preserve"> 897 062</w:t>
            </w:r>
          </w:p>
        </w:tc>
        <w:tc>
          <w:tcPr>
            <w:tcW w:w="1833" w:type="dxa"/>
          </w:tcPr>
          <w:p w:rsidR="001F66AB" w:rsidRDefault="005C0271" w:rsidP="005C0271">
            <w:pPr>
              <w:pStyle w:val="TableParagraph"/>
              <w:spacing w:before="96"/>
              <w:ind w:left="314" w:right="318"/>
              <w:rPr>
                <w:sz w:val="20"/>
              </w:rPr>
            </w:pPr>
            <w:r>
              <w:rPr>
                <w:sz w:val="20"/>
              </w:rPr>
              <w:t xml:space="preserve">      19,885</w:t>
            </w:r>
          </w:p>
        </w:tc>
      </w:tr>
      <w:tr w:rsidR="001F66AB">
        <w:trPr>
          <w:trHeight w:val="225"/>
        </w:trPr>
        <w:tc>
          <w:tcPr>
            <w:tcW w:w="6106" w:type="dxa"/>
            <w:gridSpan w:val="2"/>
          </w:tcPr>
          <w:p w:rsidR="001F66AB" w:rsidRDefault="00047202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Кількість</w:t>
            </w:r>
            <w:r>
              <w:rPr>
                <w:b/>
                <w:color w:val="001F5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</w:t>
            </w:r>
            <w:r>
              <w:rPr>
                <w:b/>
                <w:color w:val="001F5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акціонерів,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які</w:t>
            </w:r>
            <w:r>
              <w:rPr>
                <w:b/>
                <w:color w:val="001F5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не</w:t>
            </w:r>
            <w:r>
              <w:rPr>
                <w:b/>
                <w:color w:val="001F5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брали</w:t>
            </w:r>
            <w:r>
              <w:rPr>
                <w:b/>
                <w:color w:val="001F5F"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участі</w:t>
            </w:r>
            <w:r>
              <w:rPr>
                <w:b/>
                <w:color w:val="001F5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у</w:t>
            </w:r>
            <w:r>
              <w:rPr>
                <w:b/>
                <w:color w:val="001F5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голосуванні</w:t>
            </w:r>
          </w:p>
        </w:tc>
        <w:tc>
          <w:tcPr>
            <w:tcW w:w="1818" w:type="dxa"/>
          </w:tcPr>
          <w:p w:rsidR="001F66AB" w:rsidRDefault="00047202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1833" w:type="dxa"/>
          </w:tcPr>
          <w:p w:rsidR="001F66AB" w:rsidRDefault="00047202">
            <w:pPr>
              <w:pStyle w:val="TableParagraph"/>
              <w:spacing w:line="206" w:lineRule="exact"/>
              <w:ind w:left="314" w:right="315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  <w:tr w:rsidR="001F66AB">
        <w:trPr>
          <w:trHeight w:val="222"/>
        </w:trPr>
        <w:tc>
          <w:tcPr>
            <w:tcW w:w="6106" w:type="dxa"/>
            <w:gridSpan w:val="2"/>
          </w:tcPr>
          <w:p w:rsidR="001F66AB" w:rsidRDefault="00047202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Кількість</w:t>
            </w:r>
            <w:r>
              <w:rPr>
                <w:b/>
                <w:color w:val="001F5F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</w:t>
            </w:r>
            <w:r>
              <w:rPr>
                <w:b/>
                <w:color w:val="001F5F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за</w:t>
            </w:r>
            <w:r>
              <w:rPr>
                <w:b/>
                <w:color w:val="001F5F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бюлетеням,</w:t>
            </w:r>
            <w:r>
              <w:rPr>
                <w:b/>
                <w:color w:val="001F5F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визнаними</w:t>
            </w:r>
            <w:r>
              <w:rPr>
                <w:b/>
                <w:color w:val="001F5F"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недійсними</w:t>
            </w:r>
          </w:p>
        </w:tc>
        <w:tc>
          <w:tcPr>
            <w:tcW w:w="1818" w:type="dxa"/>
          </w:tcPr>
          <w:p w:rsidR="001F66AB" w:rsidRDefault="00047202">
            <w:pPr>
              <w:pStyle w:val="TableParagraph"/>
              <w:spacing w:line="203" w:lineRule="exact"/>
              <w:ind w:left="10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1833" w:type="dxa"/>
          </w:tcPr>
          <w:p w:rsidR="001F66AB" w:rsidRDefault="00047202">
            <w:pPr>
              <w:pStyle w:val="TableParagraph"/>
              <w:spacing w:line="203" w:lineRule="exact"/>
              <w:ind w:left="314" w:right="315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  <w:tr w:rsidR="001F66AB">
        <w:trPr>
          <w:trHeight w:val="225"/>
        </w:trPr>
        <w:tc>
          <w:tcPr>
            <w:tcW w:w="7924" w:type="dxa"/>
            <w:gridSpan w:val="3"/>
          </w:tcPr>
          <w:p w:rsidR="001F66AB" w:rsidRDefault="0004720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для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кумулятивного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голосування,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що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беруть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участь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голосуванні</w:t>
            </w:r>
          </w:p>
        </w:tc>
        <w:tc>
          <w:tcPr>
            <w:tcW w:w="1833" w:type="dxa"/>
          </w:tcPr>
          <w:p w:rsidR="001F66AB" w:rsidRDefault="001F66AB">
            <w:pPr>
              <w:pStyle w:val="TableParagraph"/>
              <w:spacing w:line="205" w:lineRule="exact"/>
              <w:ind w:left="314" w:right="283"/>
              <w:jc w:val="center"/>
              <w:rPr>
                <w:sz w:val="20"/>
              </w:rPr>
            </w:pPr>
          </w:p>
        </w:tc>
      </w:tr>
      <w:tr w:rsidR="001F66AB">
        <w:trPr>
          <w:trHeight w:val="676"/>
        </w:trPr>
        <w:tc>
          <w:tcPr>
            <w:tcW w:w="7924" w:type="dxa"/>
            <w:gridSpan w:val="3"/>
          </w:tcPr>
          <w:p w:rsidR="001F66AB" w:rsidRDefault="00047202">
            <w:pPr>
              <w:pStyle w:val="TableParagraph"/>
              <w:spacing w:line="232" w:lineRule="auto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Кількість</w:t>
            </w:r>
            <w:r>
              <w:rPr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голосів</w:t>
            </w:r>
            <w:r>
              <w:rPr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для</w:t>
            </w:r>
            <w:r>
              <w:rPr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кумулятивного</w:t>
            </w:r>
            <w:r>
              <w:rPr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голосування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по</w:t>
            </w:r>
            <w:r>
              <w:rPr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даному</w:t>
            </w:r>
            <w:r>
              <w:rPr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питанню,</w:t>
            </w:r>
            <w:r>
              <w:rPr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що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належать</w:t>
            </w:r>
            <w:r>
              <w:rPr>
                <w:color w:val="001F5F"/>
                <w:spacing w:val="-47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акціонерам,</w:t>
            </w:r>
            <w:r>
              <w:rPr>
                <w:color w:val="001F5F"/>
                <w:spacing w:val="1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які</w:t>
            </w:r>
            <w:r>
              <w:rPr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приймають</w:t>
            </w:r>
            <w:r>
              <w:rPr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участь</w:t>
            </w:r>
            <w:r>
              <w:rPr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</w:t>
            </w:r>
            <w:r>
              <w:rPr>
                <w:color w:val="001F5F"/>
                <w:spacing w:val="1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Загальних</w:t>
            </w:r>
            <w:r>
              <w:rPr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зборах</w:t>
            </w:r>
            <w:r>
              <w:rPr>
                <w:color w:val="001F5F"/>
                <w:spacing w:val="22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(кворум</w:t>
            </w:r>
            <w:r>
              <w:rPr>
                <w:color w:val="134D9B"/>
                <w:spacing w:val="1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х</w:t>
            </w:r>
            <w:r>
              <w:rPr>
                <w:color w:val="134D9B"/>
                <w:spacing w:val="16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кількість</w:t>
            </w:r>
            <w:r>
              <w:rPr>
                <w:color w:val="134D9B"/>
                <w:spacing w:val="16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членів</w:t>
            </w:r>
            <w:r>
              <w:rPr>
                <w:color w:val="134D9B"/>
                <w:spacing w:val="1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органу,</w:t>
            </w:r>
            <w:r>
              <w:rPr>
                <w:color w:val="134D9B"/>
                <w:spacing w:val="1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що</w:t>
            </w:r>
          </w:p>
          <w:p w:rsidR="001F66AB" w:rsidRDefault="00047202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color w:val="134D9B"/>
                <w:sz w:val="20"/>
              </w:rPr>
              <w:t>обирається)</w:t>
            </w:r>
          </w:p>
        </w:tc>
        <w:tc>
          <w:tcPr>
            <w:tcW w:w="1833" w:type="dxa"/>
          </w:tcPr>
          <w:p w:rsidR="001F66AB" w:rsidRDefault="001F66AB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1F66AB" w:rsidRDefault="001F66AB">
            <w:pPr>
              <w:pStyle w:val="TableParagraph"/>
              <w:ind w:left="314" w:right="283"/>
              <w:jc w:val="center"/>
              <w:rPr>
                <w:sz w:val="20"/>
              </w:rPr>
            </w:pPr>
          </w:p>
        </w:tc>
      </w:tr>
    </w:tbl>
    <w:p w:rsidR="001F66AB" w:rsidRDefault="00047202">
      <w:pPr>
        <w:pStyle w:val="Heading1"/>
        <w:spacing w:before="231"/>
      </w:pPr>
      <w:r>
        <w:rPr>
          <w:color w:val="001F5F"/>
          <w:w w:val="95"/>
        </w:rPr>
        <w:t>Рішення</w:t>
      </w:r>
      <w:r>
        <w:rPr>
          <w:color w:val="001F5F"/>
          <w:spacing w:val="21"/>
          <w:w w:val="95"/>
        </w:rPr>
        <w:t xml:space="preserve"> </w:t>
      </w:r>
      <w:r>
        <w:rPr>
          <w:color w:val="001F5F"/>
          <w:w w:val="95"/>
        </w:rPr>
        <w:t>прийнято,</w:t>
      </w:r>
      <w:r>
        <w:rPr>
          <w:color w:val="001F5F"/>
          <w:spacing w:val="24"/>
          <w:w w:val="95"/>
        </w:rPr>
        <w:t xml:space="preserve"> </w:t>
      </w:r>
      <w:r>
        <w:rPr>
          <w:color w:val="001F5F"/>
          <w:w w:val="95"/>
        </w:rPr>
        <w:t>Раду</w:t>
      </w:r>
      <w:r>
        <w:rPr>
          <w:color w:val="001F5F"/>
          <w:spacing w:val="19"/>
          <w:w w:val="95"/>
        </w:rPr>
        <w:t xml:space="preserve"> </w:t>
      </w:r>
      <w:r>
        <w:rPr>
          <w:color w:val="001F5F"/>
          <w:w w:val="95"/>
        </w:rPr>
        <w:t>директорів</w:t>
      </w:r>
      <w:r>
        <w:rPr>
          <w:color w:val="001F5F"/>
          <w:spacing w:val="24"/>
          <w:w w:val="95"/>
        </w:rPr>
        <w:t xml:space="preserve"> </w:t>
      </w:r>
      <w:r w:rsidR="009A5631">
        <w:rPr>
          <w:color w:val="001F5F"/>
          <w:spacing w:val="24"/>
          <w:w w:val="95"/>
        </w:rPr>
        <w:t>СЛАТ «Тур»</w:t>
      </w:r>
      <w:r>
        <w:rPr>
          <w:color w:val="001F5F"/>
          <w:w w:val="95"/>
        </w:rPr>
        <w:t>обрано</w:t>
      </w:r>
      <w:r>
        <w:rPr>
          <w:color w:val="001F5F"/>
          <w:spacing w:val="24"/>
          <w:w w:val="95"/>
        </w:rPr>
        <w:t xml:space="preserve"> </w:t>
      </w:r>
      <w:r>
        <w:rPr>
          <w:color w:val="001F5F"/>
          <w:w w:val="95"/>
        </w:rPr>
        <w:t>у</w:t>
      </w:r>
      <w:r>
        <w:rPr>
          <w:color w:val="001F5F"/>
          <w:spacing w:val="22"/>
          <w:w w:val="95"/>
        </w:rPr>
        <w:t xml:space="preserve"> </w:t>
      </w:r>
      <w:r>
        <w:rPr>
          <w:color w:val="001F5F"/>
          <w:w w:val="95"/>
        </w:rPr>
        <w:t>такому</w:t>
      </w:r>
      <w:r>
        <w:rPr>
          <w:color w:val="001F5F"/>
          <w:spacing w:val="24"/>
          <w:w w:val="95"/>
        </w:rPr>
        <w:t xml:space="preserve"> </w:t>
      </w:r>
      <w:r>
        <w:rPr>
          <w:color w:val="001F5F"/>
          <w:w w:val="95"/>
        </w:rPr>
        <w:t>складі:</w:t>
      </w:r>
    </w:p>
    <w:p w:rsidR="001F66AB" w:rsidRDefault="009A5631">
      <w:pPr>
        <w:pStyle w:val="a5"/>
        <w:numPr>
          <w:ilvl w:val="0"/>
          <w:numId w:val="1"/>
        </w:numPr>
        <w:tabs>
          <w:tab w:val="left" w:pos="947"/>
        </w:tabs>
        <w:spacing w:before="114" w:line="250" w:lineRule="exact"/>
        <w:ind w:hanging="349"/>
      </w:pPr>
      <w:r>
        <w:rPr>
          <w:color w:val="001F5F"/>
          <w:spacing w:val="-1"/>
        </w:rPr>
        <w:t>Смаль Олександр Петрович</w:t>
      </w:r>
      <w:r w:rsidR="00047202">
        <w:rPr>
          <w:color w:val="001F5F"/>
          <w:spacing w:val="-1"/>
        </w:rPr>
        <w:t>,</w:t>
      </w:r>
      <w:r w:rsidR="00047202">
        <w:rPr>
          <w:color w:val="001F5F"/>
          <w:spacing w:val="-11"/>
        </w:rPr>
        <w:t xml:space="preserve"> </w:t>
      </w:r>
      <w:r w:rsidR="00047202">
        <w:rPr>
          <w:color w:val="001F5F"/>
          <w:spacing w:val="-1"/>
        </w:rPr>
        <w:t>член</w:t>
      </w:r>
      <w:r w:rsidR="00047202">
        <w:rPr>
          <w:color w:val="001F5F"/>
          <w:spacing w:val="-12"/>
        </w:rPr>
        <w:t xml:space="preserve"> </w:t>
      </w:r>
      <w:r w:rsidR="00047202">
        <w:rPr>
          <w:color w:val="001F5F"/>
          <w:spacing w:val="-1"/>
        </w:rPr>
        <w:t>Ради</w:t>
      </w:r>
      <w:r w:rsidR="00047202">
        <w:rPr>
          <w:color w:val="001F5F"/>
          <w:spacing w:val="-11"/>
        </w:rPr>
        <w:t xml:space="preserve"> </w:t>
      </w:r>
      <w:r w:rsidR="00047202">
        <w:rPr>
          <w:color w:val="001F5F"/>
          <w:spacing w:val="-1"/>
        </w:rPr>
        <w:t>директорів</w:t>
      </w:r>
      <w:r w:rsidR="00047202">
        <w:rPr>
          <w:color w:val="001F5F"/>
          <w:spacing w:val="-12"/>
        </w:rPr>
        <w:t xml:space="preserve"> </w:t>
      </w:r>
      <w:r w:rsidR="00047202">
        <w:rPr>
          <w:color w:val="001F5F"/>
        </w:rPr>
        <w:t>–</w:t>
      </w:r>
      <w:r w:rsidR="00047202">
        <w:rPr>
          <w:color w:val="001F5F"/>
          <w:spacing w:val="-11"/>
        </w:rPr>
        <w:t xml:space="preserve"> </w:t>
      </w:r>
      <w:r w:rsidR="00047202">
        <w:rPr>
          <w:b/>
          <w:color w:val="001F5F"/>
        </w:rPr>
        <w:t>виконавчий</w:t>
      </w:r>
      <w:r w:rsidR="00047202">
        <w:rPr>
          <w:b/>
          <w:color w:val="001F5F"/>
          <w:spacing w:val="-13"/>
        </w:rPr>
        <w:t xml:space="preserve"> </w:t>
      </w:r>
      <w:r w:rsidR="00047202">
        <w:rPr>
          <w:b/>
          <w:color w:val="001F5F"/>
        </w:rPr>
        <w:t>директор</w:t>
      </w:r>
      <w:r w:rsidR="00047202">
        <w:rPr>
          <w:color w:val="001F5F"/>
        </w:rPr>
        <w:t>;</w:t>
      </w:r>
    </w:p>
    <w:p w:rsidR="001F66AB" w:rsidRDefault="009A5631">
      <w:pPr>
        <w:pStyle w:val="a5"/>
        <w:numPr>
          <w:ilvl w:val="0"/>
          <w:numId w:val="1"/>
        </w:numPr>
        <w:tabs>
          <w:tab w:val="left" w:pos="947"/>
        </w:tabs>
        <w:spacing w:line="247" w:lineRule="exact"/>
        <w:ind w:hanging="349"/>
      </w:pPr>
      <w:r>
        <w:rPr>
          <w:color w:val="001F5F"/>
        </w:rPr>
        <w:t>Гуловський Руслан Станіславович</w:t>
      </w:r>
      <w:r w:rsidR="00047202">
        <w:rPr>
          <w:color w:val="001F5F"/>
        </w:rPr>
        <w:t>,</w:t>
      </w:r>
      <w:r w:rsidR="00047202">
        <w:rPr>
          <w:color w:val="001F5F"/>
          <w:spacing w:val="-12"/>
        </w:rPr>
        <w:t xml:space="preserve"> </w:t>
      </w:r>
      <w:r w:rsidR="00047202">
        <w:rPr>
          <w:color w:val="001F5F"/>
        </w:rPr>
        <w:t>член</w:t>
      </w:r>
      <w:r w:rsidR="00047202">
        <w:rPr>
          <w:color w:val="001F5F"/>
          <w:spacing w:val="-12"/>
        </w:rPr>
        <w:t xml:space="preserve"> </w:t>
      </w:r>
      <w:r w:rsidR="00047202">
        <w:rPr>
          <w:color w:val="001F5F"/>
        </w:rPr>
        <w:t>Ради</w:t>
      </w:r>
      <w:r w:rsidR="00047202">
        <w:rPr>
          <w:color w:val="001F5F"/>
          <w:spacing w:val="-12"/>
        </w:rPr>
        <w:t xml:space="preserve"> </w:t>
      </w:r>
      <w:r w:rsidR="00047202">
        <w:rPr>
          <w:color w:val="001F5F"/>
        </w:rPr>
        <w:t>директорів</w:t>
      </w:r>
      <w:r w:rsidR="00047202">
        <w:rPr>
          <w:color w:val="001F5F"/>
          <w:spacing w:val="-13"/>
        </w:rPr>
        <w:t xml:space="preserve"> </w:t>
      </w:r>
      <w:r w:rsidR="00047202">
        <w:rPr>
          <w:color w:val="001F5F"/>
        </w:rPr>
        <w:t>–</w:t>
      </w:r>
      <w:r w:rsidR="00047202">
        <w:rPr>
          <w:color w:val="001F5F"/>
          <w:spacing w:val="-12"/>
        </w:rPr>
        <w:t xml:space="preserve"> </w:t>
      </w:r>
      <w:r w:rsidR="00047202">
        <w:rPr>
          <w:b/>
          <w:color w:val="001F5F"/>
        </w:rPr>
        <w:t>виконавчий</w:t>
      </w:r>
      <w:r w:rsidR="00047202">
        <w:rPr>
          <w:b/>
          <w:color w:val="001F5F"/>
          <w:spacing w:val="-13"/>
        </w:rPr>
        <w:t xml:space="preserve"> </w:t>
      </w:r>
      <w:r w:rsidR="00047202">
        <w:rPr>
          <w:b/>
          <w:color w:val="001F5F"/>
        </w:rPr>
        <w:t>директор</w:t>
      </w:r>
      <w:r w:rsidR="00047202">
        <w:rPr>
          <w:color w:val="001F5F"/>
        </w:rPr>
        <w:t>;</w:t>
      </w:r>
    </w:p>
    <w:p w:rsidR="001F66AB" w:rsidRDefault="009A5631">
      <w:pPr>
        <w:pStyle w:val="a5"/>
        <w:numPr>
          <w:ilvl w:val="0"/>
          <w:numId w:val="1"/>
        </w:numPr>
        <w:tabs>
          <w:tab w:val="left" w:pos="947"/>
        </w:tabs>
        <w:ind w:hanging="349"/>
      </w:pPr>
      <w:r>
        <w:rPr>
          <w:color w:val="001F5F"/>
          <w:w w:val="95"/>
        </w:rPr>
        <w:t>Давидюк Надія Юрівна</w:t>
      </w:r>
      <w:r w:rsidR="00047202">
        <w:rPr>
          <w:color w:val="001F5F"/>
          <w:w w:val="95"/>
        </w:rPr>
        <w:t>,</w:t>
      </w:r>
      <w:r w:rsidR="00047202">
        <w:rPr>
          <w:color w:val="001F5F"/>
          <w:spacing w:val="30"/>
          <w:w w:val="95"/>
        </w:rPr>
        <w:t xml:space="preserve"> </w:t>
      </w:r>
      <w:r w:rsidR="00047202">
        <w:rPr>
          <w:color w:val="001F5F"/>
          <w:w w:val="95"/>
        </w:rPr>
        <w:t>член</w:t>
      </w:r>
      <w:r w:rsidR="00047202">
        <w:rPr>
          <w:color w:val="001F5F"/>
          <w:spacing w:val="30"/>
          <w:w w:val="95"/>
        </w:rPr>
        <w:t xml:space="preserve"> </w:t>
      </w:r>
      <w:r w:rsidR="00047202">
        <w:rPr>
          <w:color w:val="001F5F"/>
          <w:w w:val="95"/>
        </w:rPr>
        <w:t>Ради</w:t>
      </w:r>
      <w:r w:rsidR="00047202">
        <w:rPr>
          <w:color w:val="001F5F"/>
          <w:spacing w:val="30"/>
          <w:w w:val="95"/>
        </w:rPr>
        <w:t xml:space="preserve"> </w:t>
      </w:r>
      <w:r w:rsidR="00047202">
        <w:rPr>
          <w:color w:val="001F5F"/>
          <w:w w:val="95"/>
        </w:rPr>
        <w:t>директорів</w:t>
      </w:r>
      <w:r w:rsidR="00047202">
        <w:rPr>
          <w:color w:val="001F5F"/>
          <w:spacing w:val="29"/>
          <w:w w:val="95"/>
        </w:rPr>
        <w:t xml:space="preserve"> </w:t>
      </w:r>
      <w:r w:rsidR="00047202">
        <w:rPr>
          <w:color w:val="001F5F"/>
          <w:w w:val="95"/>
        </w:rPr>
        <w:t>–</w:t>
      </w:r>
      <w:r w:rsidR="00047202">
        <w:rPr>
          <w:color w:val="001F5F"/>
          <w:spacing w:val="30"/>
          <w:w w:val="95"/>
        </w:rPr>
        <w:t xml:space="preserve"> </w:t>
      </w:r>
      <w:r w:rsidR="00047202">
        <w:rPr>
          <w:b/>
          <w:color w:val="001F5F"/>
          <w:w w:val="95"/>
        </w:rPr>
        <w:t>не</w:t>
      </w:r>
      <w:r>
        <w:rPr>
          <w:b/>
          <w:color w:val="001F5F"/>
          <w:w w:val="95"/>
        </w:rPr>
        <w:t xml:space="preserve"> </w:t>
      </w:r>
      <w:r w:rsidR="00047202">
        <w:rPr>
          <w:b/>
          <w:color w:val="001F5F"/>
          <w:w w:val="95"/>
        </w:rPr>
        <w:t>виконавчий</w:t>
      </w:r>
      <w:r w:rsidR="00047202">
        <w:rPr>
          <w:b/>
          <w:color w:val="001F5F"/>
          <w:spacing w:val="27"/>
          <w:w w:val="95"/>
        </w:rPr>
        <w:t xml:space="preserve"> </w:t>
      </w:r>
      <w:r w:rsidR="00047202">
        <w:rPr>
          <w:b/>
          <w:color w:val="001F5F"/>
          <w:w w:val="95"/>
        </w:rPr>
        <w:t>директор</w:t>
      </w:r>
      <w:r w:rsidR="00047202">
        <w:rPr>
          <w:color w:val="001F5F"/>
          <w:w w:val="95"/>
        </w:rPr>
        <w:t>;</w:t>
      </w:r>
    </w:p>
    <w:p w:rsidR="001F66AB" w:rsidRDefault="009A5631">
      <w:pPr>
        <w:pStyle w:val="a5"/>
        <w:numPr>
          <w:ilvl w:val="0"/>
          <w:numId w:val="1"/>
        </w:numPr>
        <w:tabs>
          <w:tab w:val="left" w:pos="947"/>
        </w:tabs>
        <w:ind w:hanging="349"/>
      </w:pPr>
      <w:r>
        <w:rPr>
          <w:color w:val="001F5F"/>
          <w:spacing w:val="-1"/>
        </w:rPr>
        <w:t>Островська Тетяна Федорівна</w:t>
      </w:r>
      <w:r w:rsidR="00047202">
        <w:rPr>
          <w:color w:val="001F5F"/>
          <w:spacing w:val="-1"/>
        </w:rPr>
        <w:t>,</w:t>
      </w:r>
      <w:r w:rsidR="00047202">
        <w:rPr>
          <w:color w:val="001F5F"/>
          <w:spacing w:val="-11"/>
        </w:rPr>
        <w:t xml:space="preserve"> </w:t>
      </w:r>
      <w:r w:rsidR="00047202">
        <w:rPr>
          <w:color w:val="001F5F"/>
          <w:spacing w:val="-1"/>
        </w:rPr>
        <w:t>член</w:t>
      </w:r>
      <w:r w:rsidR="00047202">
        <w:rPr>
          <w:color w:val="001F5F"/>
          <w:spacing w:val="-11"/>
        </w:rPr>
        <w:t xml:space="preserve"> </w:t>
      </w:r>
      <w:r w:rsidR="00047202">
        <w:rPr>
          <w:color w:val="001F5F"/>
          <w:spacing w:val="-1"/>
        </w:rPr>
        <w:t>Ради</w:t>
      </w:r>
      <w:r w:rsidR="00047202">
        <w:rPr>
          <w:color w:val="001F5F"/>
          <w:spacing w:val="-11"/>
        </w:rPr>
        <w:t xml:space="preserve"> </w:t>
      </w:r>
      <w:r w:rsidR="00047202">
        <w:rPr>
          <w:color w:val="001F5F"/>
          <w:spacing w:val="-1"/>
        </w:rPr>
        <w:t>директорів</w:t>
      </w:r>
      <w:r w:rsidR="00047202">
        <w:rPr>
          <w:color w:val="001F5F"/>
          <w:spacing w:val="-13"/>
        </w:rPr>
        <w:t xml:space="preserve"> </w:t>
      </w:r>
      <w:r w:rsidR="00047202">
        <w:rPr>
          <w:color w:val="001F5F"/>
          <w:spacing w:val="-1"/>
        </w:rPr>
        <w:t>–</w:t>
      </w:r>
      <w:r w:rsidR="00047202">
        <w:rPr>
          <w:color w:val="001F5F"/>
          <w:spacing w:val="-11"/>
        </w:rPr>
        <w:t xml:space="preserve"> </w:t>
      </w:r>
      <w:r>
        <w:rPr>
          <w:color w:val="001F5F"/>
          <w:spacing w:val="-11"/>
        </w:rPr>
        <w:t xml:space="preserve">не </w:t>
      </w:r>
      <w:r w:rsidR="00047202">
        <w:rPr>
          <w:b/>
          <w:color w:val="001F5F"/>
          <w:spacing w:val="-1"/>
        </w:rPr>
        <w:t>виконавчий</w:t>
      </w:r>
      <w:r w:rsidR="00047202">
        <w:rPr>
          <w:b/>
          <w:color w:val="001F5F"/>
          <w:spacing w:val="-12"/>
        </w:rPr>
        <w:t xml:space="preserve"> </w:t>
      </w:r>
      <w:r w:rsidR="00047202">
        <w:rPr>
          <w:b/>
          <w:color w:val="001F5F"/>
          <w:spacing w:val="-1"/>
        </w:rPr>
        <w:t>директор</w:t>
      </w:r>
      <w:r w:rsidR="00047202">
        <w:rPr>
          <w:color w:val="001F5F"/>
          <w:spacing w:val="-1"/>
        </w:rPr>
        <w:t>;</w:t>
      </w:r>
    </w:p>
    <w:p w:rsidR="001F66AB" w:rsidRDefault="009A5631">
      <w:pPr>
        <w:pStyle w:val="a5"/>
        <w:numPr>
          <w:ilvl w:val="0"/>
          <w:numId w:val="1"/>
        </w:numPr>
        <w:tabs>
          <w:tab w:val="left" w:pos="947"/>
        </w:tabs>
        <w:spacing w:line="250" w:lineRule="exact"/>
        <w:ind w:hanging="349"/>
      </w:pPr>
      <w:r>
        <w:rPr>
          <w:color w:val="001F5F"/>
          <w:spacing w:val="-1"/>
        </w:rPr>
        <w:t>Кондратюк Віктор Іванович</w:t>
      </w:r>
      <w:r w:rsidR="00047202">
        <w:rPr>
          <w:color w:val="001F5F"/>
          <w:spacing w:val="-1"/>
        </w:rPr>
        <w:t>,</w:t>
      </w:r>
      <w:r w:rsidR="00047202">
        <w:rPr>
          <w:color w:val="001F5F"/>
          <w:spacing w:val="-10"/>
        </w:rPr>
        <w:t xml:space="preserve"> </w:t>
      </w:r>
      <w:r w:rsidR="00047202">
        <w:rPr>
          <w:color w:val="001F5F"/>
          <w:spacing w:val="-1"/>
        </w:rPr>
        <w:t>член</w:t>
      </w:r>
      <w:r w:rsidR="00047202">
        <w:rPr>
          <w:color w:val="001F5F"/>
          <w:spacing w:val="-9"/>
        </w:rPr>
        <w:t xml:space="preserve"> </w:t>
      </w:r>
      <w:r w:rsidR="00047202">
        <w:rPr>
          <w:color w:val="001F5F"/>
          <w:spacing w:val="-1"/>
        </w:rPr>
        <w:t>Ради</w:t>
      </w:r>
      <w:r w:rsidR="00047202">
        <w:rPr>
          <w:color w:val="001F5F"/>
          <w:spacing w:val="-12"/>
        </w:rPr>
        <w:t xml:space="preserve"> </w:t>
      </w:r>
      <w:r w:rsidR="00047202">
        <w:rPr>
          <w:color w:val="001F5F"/>
          <w:spacing w:val="-1"/>
        </w:rPr>
        <w:t>директорів</w:t>
      </w:r>
      <w:r w:rsidR="00047202">
        <w:rPr>
          <w:color w:val="001F5F"/>
          <w:spacing w:val="-11"/>
        </w:rPr>
        <w:t xml:space="preserve"> </w:t>
      </w:r>
      <w:r w:rsidR="00047202">
        <w:rPr>
          <w:color w:val="001F5F"/>
          <w:spacing w:val="-1"/>
        </w:rPr>
        <w:t>–</w:t>
      </w:r>
      <w:r w:rsidR="00047202">
        <w:rPr>
          <w:color w:val="001F5F"/>
          <w:spacing w:val="-12"/>
        </w:rPr>
        <w:t xml:space="preserve"> </w:t>
      </w:r>
      <w:r w:rsidR="00047202">
        <w:rPr>
          <w:b/>
          <w:color w:val="001F5F"/>
          <w:spacing w:val="-1"/>
        </w:rPr>
        <w:t>не</w:t>
      </w:r>
      <w:r>
        <w:rPr>
          <w:b/>
          <w:color w:val="001F5F"/>
          <w:spacing w:val="-1"/>
        </w:rPr>
        <w:t xml:space="preserve"> </w:t>
      </w:r>
      <w:r w:rsidR="00047202">
        <w:rPr>
          <w:b/>
          <w:color w:val="001F5F"/>
          <w:spacing w:val="-1"/>
        </w:rPr>
        <w:t>виконавчий</w:t>
      </w:r>
      <w:r w:rsidR="00047202">
        <w:rPr>
          <w:b/>
          <w:color w:val="001F5F"/>
          <w:spacing w:val="-12"/>
        </w:rPr>
        <w:t xml:space="preserve"> </w:t>
      </w:r>
      <w:r w:rsidR="00047202">
        <w:rPr>
          <w:b/>
          <w:color w:val="001F5F"/>
        </w:rPr>
        <w:t>директор</w:t>
      </w:r>
      <w:r w:rsidR="00047202">
        <w:rPr>
          <w:color w:val="001F5F"/>
        </w:rPr>
        <w:t>.</w:t>
      </w:r>
    </w:p>
    <w:p w:rsidR="001F66AB" w:rsidRDefault="001F66AB">
      <w:pPr>
        <w:pStyle w:val="a3"/>
        <w:rPr>
          <w:sz w:val="24"/>
        </w:rPr>
      </w:pPr>
    </w:p>
    <w:p w:rsidR="000B2538" w:rsidRDefault="00047202" w:rsidP="009A5631">
      <w:pPr>
        <w:pStyle w:val="Heading1"/>
        <w:tabs>
          <w:tab w:val="left" w:pos="2399"/>
        </w:tabs>
        <w:spacing w:before="206" w:line="348" w:lineRule="auto"/>
        <w:ind w:right="4754"/>
        <w:rPr>
          <w:color w:val="001F5F"/>
        </w:rPr>
      </w:pPr>
      <w:r>
        <w:rPr>
          <w:color w:val="001F5F"/>
        </w:rPr>
        <w:t>Голова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Комісії</w:t>
      </w:r>
      <w:r>
        <w:rPr>
          <w:color w:val="001F5F"/>
        </w:rPr>
        <w:tab/>
      </w:r>
      <w:r w:rsidR="005C0271">
        <w:rPr>
          <w:color w:val="001F5F"/>
        </w:rPr>
        <w:t>С.АНДРОСЮК</w:t>
      </w:r>
    </w:p>
    <w:p w:rsidR="009A5631" w:rsidRDefault="009A5631" w:rsidP="009A5631">
      <w:pPr>
        <w:pStyle w:val="Heading1"/>
        <w:tabs>
          <w:tab w:val="left" w:pos="2399"/>
        </w:tabs>
        <w:spacing w:before="206" w:line="348" w:lineRule="auto"/>
        <w:ind w:right="4754"/>
        <w:rPr>
          <w:b w:val="0"/>
        </w:rPr>
      </w:pPr>
      <w:r>
        <w:rPr>
          <w:color w:val="001F5F"/>
        </w:rPr>
        <w:t xml:space="preserve">Член комісії                 </w:t>
      </w:r>
      <w:r w:rsidR="000B2538">
        <w:rPr>
          <w:color w:val="001F5F"/>
        </w:rPr>
        <w:t>Г.ЧЕПЕНЮК</w:t>
      </w:r>
    </w:p>
    <w:sectPr w:rsidR="009A5631" w:rsidSect="001F66AB">
      <w:pgSz w:w="11910" w:h="16840"/>
      <w:pgMar w:top="620" w:right="600" w:bottom="1380" w:left="1180" w:header="0" w:footer="1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E4" w:rsidRDefault="00927EE4" w:rsidP="001F66AB">
      <w:r>
        <w:separator/>
      </w:r>
    </w:p>
  </w:endnote>
  <w:endnote w:type="continuationSeparator" w:id="0">
    <w:p w:rsidR="00927EE4" w:rsidRDefault="00927EE4" w:rsidP="001F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AB" w:rsidRDefault="00F92F1C">
    <w:pPr>
      <w:pStyle w:val="a3"/>
      <w:spacing w:line="14" w:lineRule="auto"/>
      <w:rPr>
        <w:sz w:val="20"/>
      </w:rPr>
    </w:pPr>
    <w:r w:rsidRPr="00F92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95pt;margin-top:771.1pt;width:227.75pt;height:35.8pt;z-index:-251658752;mso-position-horizontal-relative:page;mso-position-vertical-relative:page" filled="f" stroked="f">
          <v:textbox inset="0,0,0,0">
            <w:txbxContent>
              <w:p w:rsidR="006A3E5E" w:rsidRDefault="00047202" w:rsidP="006A3E5E">
                <w:pPr>
                  <w:spacing w:before="8" w:line="235" w:lineRule="auto"/>
                  <w:ind w:left="20" w:right="18" w:firstLine="2590"/>
                  <w:jc w:val="right"/>
                  <w:rPr>
                    <w:color w:val="134D9B"/>
                    <w:w w:val="95"/>
                    <w:sz w:val="20"/>
                  </w:rPr>
                </w:pPr>
                <w:r>
                  <w:rPr>
                    <w:color w:val="134D9B"/>
                    <w:w w:val="95"/>
                    <w:sz w:val="20"/>
                  </w:rPr>
                  <w:t>Електронний</w:t>
                </w:r>
                <w:r>
                  <w:rPr>
                    <w:color w:val="134D9B"/>
                    <w:spacing w:val="17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документ</w:t>
                </w:r>
                <w:r>
                  <w:rPr>
                    <w:color w:val="134D9B"/>
                    <w:spacing w:val="-45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Документ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засвідчено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КЕП</w:t>
                </w:r>
                <w:r>
                  <w:rPr>
                    <w:color w:val="134D9B"/>
                    <w:spacing w:val="6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членів</w:t>
                </w:r>
                <w:r>
                  <w:rPr>
                    <w:color w:val="134D9B"/>
                    <w:spacing w:val="6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Реєстраційної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 w:rsidR="006A3E5E">
                  <w:rPr>
                    <w:color w:val="134D9B"/>
                    <w:w w:val="95"/>
                    <w:sz w:val="20"/>
                  </w:rPr>
                  <w:t>комісії</w:t>
                </w:r>
              </w:p>
              <w:p w:rsidR="006A3E5E" w:rsidRPr="006A3E5E" w:rsidRDefault="00922E27" w:rsidP="006A3E5E">
                <w:pPr>
                  <w:spacing w:before="8" w:line="235" w:lineRule="auto"/>
                  <w:ind w:right="18"/>
                  <w:rPr>
                    <w:color w:val="134D9B"/>
                    <w:w w:val="95"/>
                    <w:sz w:val="20"/>
                  </w:rPr>
                </w:pPr>
                <w:r>
                  <w:rPr>
                    <w:color w:val="134D9B"/>
                    <w:w w:val="95"/>
                    <w:sz w:val="20"/>
                  </w:rPr>
                  <w:t xml:space="preserve">                               </w:t>
                </w:r>
                <w:r w:rsidR="006A3E5E">
                  <w:rPr>
                    <w:color w:val="134D9B"/>
                    <w:w w:val="95"/>
                    <w:sz w:val="20"/>
                  </w:rPr>
                  <w:t>СЛАТ «Тур», код ЄДРПОУ 05441542</w:t>
                </w:r>
                <w:r w:rsidR="00047202">
                  <w:rPr>
                    <w:color w:val="134D9B"/>
                    <w:spacing w:val="-45"/>
                    <w:w w:val="95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E4" w:rsidRDefault="00927EE4" w:rsidP="001F66AB">
      <w:r>
        <w:separator/>
      </w:r>
    </w:p>
  </w:footnote>
  <w:footnote w:type="continuationSeparator" w:id="0">
    <w:p w:rsidR="00927EE4" w:rsidRDefault="00927EE4" w:rsidP="001F6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4594"/>
    <w:multiLevelType w:val="hybridMultilevel"/>
    <w:tmpl w:val="5A0E376C"/>
    <w:lvl w:ilvl="0" w:tplc="83FE1CC2">
      <w:start w:val="1"/>
      <w:numFmt w:val="decimal"/>
      <w:lvlText w:val="%1)"/>
      <w:lvlJc w:val="left"/>
      <w:pPr>
        <w:ind w:left="946" w:hanging="348"/>
        <w:jc w:val="left"/>
      </w:pPr>
      <w:rPr>
        <w:rFonts w:ascii="Times New Roman" w:eastAsia="Times New Roman" w:hAnsi="Times New Roman" w:cs="Times New Roman" w:hint="default"/>
        <w:color w:val="001F5F"/>
        <w:spacing w:val="-1"/>
        <w:w w:val="91"/>
        <w:sz w:val="22"/>
        <w:szCs w:val="22"/>
        <w:lang w:val="uk-UA" w:eastAsia="en-US" w:bidi="ar-SA"/>
      </w:rPr>
    </w:lvl>
    <w:lvl w:ilvl="1" w:tplc="ADAE6B70">
      <w:numFmt w:val="bullet"/>
      <w:lvlText w:val="•"/>
      <w:lvlJc w:val="left"/>
      <w:pPr>
        <w:ind w:left="1858" w:hanging="348"/>
      </w:pPr>
      <w:rPr>
        <w:rFonts w:hint="default"/>
        <w:lang w:val="uk-UA" w:eastAsia="en-US" w:bidi="ar-SA"/>
      </w:rPr>
    </w:lvl>
    <w:lvl w:ilvl="2" w:tplc="4A925714">
      <w:numFmt w:val="bullet"/>
      <w:lvlText w:val="•"/>
      <w:lvlJc w:val="left"/>
      <w:pPr>
        <w:ind w:left="2776" w:hanging="348"/>
      </w:pPr>
      <w:rPr>
        <w:rFonts w:hint="default"/>
        <w:lang w:val="uk-UA" w:eastAsia="en-US" w:bidi="ar-SA"/>
      </w:rPr>
    </w:lvl>
    <w:lvl w:ilvl="3" w:tplc="2F90EEF4">
      <w:numFmt w:val="bullet"/>
      <w:lvlText w:val="•"/>
      <w:lvlJc w:val="left"/>
      <w:pPr>
        <w:ind w:left="3695" w:hanging="348"/>
      </w:pPr>
      <w:rPr>
        <w:rFonts w:hint="default"/>
        <w:lang w:val="uk-UA" w:eastAsia="en-US" w:bidi="ar-SA"/>
      </w:rPr>
    </w:lvl>
    <w:lvl w:ilvl="4" w:tplc="99F86AA8">
      <w:numFmt w:val="bullet"/>
      <w:lvlText w:val="•"/>
      <w:lvlJc w:val="left"/>
      <w:pPr>
        <w:ind w:left="4613" w:hanging="348"/>
      </w:pPr>
      <w:rPr>
        <w:rFonts w:hint="default"/>
        <w:lang w:val="uk-UA" w:eastAsia="en-US" w:bidi="ar-SA"/>
      </w:rPr>
    </w:lvl>
    <w:lvl w:ilvl="5" w:tplc="186E9992">
      <w:numFmt w:val="bullet"/>
      <w:lvlText w:val="•"/>
      <w:lvlJc w:val="left"/>
      <w:pPr>
        <w:ind w:left="5532" w:hanging="348"/>
      </w:pPr>
      <w:rPr>
        <w:rFonts w:hint="default"/>
        <w:lang w:val="uk-UA" w:eastAsia="en-US" w:bidi="ar-SA"/>
      </w:rPr>
    </w:lvl>
    <w:lvl w:ilvl="6" w:tplc="E84433BC">
      <w:numFmt w:val="bullet"/>
      <w:lvlText w:val="•"/>
      <w:lvlJc w:val="left"/>
      <w:pPr>
        <w:ind w:left="6450" w:hanging="348"/>
      </w:pPr>
      <w:rPr>
        <w:rFonts w:hint="default"/>
        <w:lang w:val="uk-UA" w:eastAsia="en-US" w:bidi="ar-SA"/>
      </w:rPr>
    </w:lvl>
    <w:lvl w:ilvl="7" w:tplc="FB9E7D5C">
      <w:numFmt w:val="bullet"/>
      <w:lvlText w:val="•"/>
      <w:lvlJc w:val="left"/>
      <w:pPr>
        <w:ind w:left="7368" w:hanging="348"/>
      </w:pPr>
      <w:rPr>
        <w:rFonts w:hint="default"/>
        <w:lang w:val="uk-UA" w:eastAsia="en-US" w:bidi="ar-SA"/>
      </w:rPr>
    </w:lvl>
    <w:lvl w:ilvl="8" w:tplc="9D4AC06C">
      <w:numFmt w:val="bullet"/>
      <w:lvlText w:val="•"/>
      <w:lvlJc w:val="left"/>
      <w:pPr>
        <w:ind w:left="8287" w:hanging="34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F66AB"/>
    <w:rsid w:val="00047202"/>
    <w:rsid w:val="000B2538"/>
    <w:rsid w:val="000B70C9"/>
    <w:rsid w:val="00144C48"/>
    <w:rsid w:val="00172D03"/>
    <w:rsid w:val="001F66AB"/>
    <w:rsid w:val="001F6858"/>
    <w:rsid w:val="002E5AED"/>
    <w:rsid w:val="003F749E"/>
    <w:rsid w:val="004155F9"/>
    <w:rsid w:val="00575E2E"/>
    <w:rsid w:val="005B42AE"/>
    <w:rsid w:val="005C0271"/>
    <w:rsid w:val="005E2575"/>
    <w:rsid w:val="00635559"/>
    <w:rsid w:val="00650B5A"/>
    <w:rsid w:val="006649A5"/>
    <w:rsid w:val="006947FD"/>
    <w:rsid w:val="006A3E5E"/>
    <w:rsid w:val="0077736C"/>
    <w:rsid w:val="00897DE7"/>
    <w:rsid w:val="00913C77"/>
    <w:rsid w:val="00922E27"/>
    <w:rsid w:val="00927EE4"/>
    <w:rsid w:val="009A5631"/>
    <w:rsid w:val="00A44649"/>
    <w:rsid w:val="00B24237"/>
    <w:rsid w:val="00BF5941"/>
    <w:rsid w:val="00F6321B"/>
    <w:rsid w:val="00F9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6A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6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66AB"/>
  </w:style>
  <w:style w:type="paragraph" w:customStyle="1" w:styleId="Heading1">
    <w:name w:val="Heading 1"/>
    <w:basedOn w:val="a"/>
    <w:uiPriority w:val="1"/>
    <w:qFormat/>
    <w:rsid w:val="001F66AB"/>
    <w:pPr>
      <w:spacing w:before="1"/>
      <w:ind w:left="238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1F66AB"/>
    <w:pPr>
      <w:spacing w:line="363" w:lineRule="exact"/>
      <w:ind w:right="252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F66AB"/>
    <w:pPr>
      <w:spacing w:line="248" w:lineRule="exact"/>
      <w:ind w:left="946" w:hanging="349"/>
    </w:pPr>
  </w:style>
  <w:style w:type="paragraph" w:customStyle="1" w:styleId="TableParagraph">
    <w:name w:val="Table Paragraph"/>
    <w:basedOn w:val="a"/>
    <w:uiPriority w:val="1"/>
    <w:qFormat/>
    <w:rsid w:val="001F66AB"/>
    <w:pPr>
      <w:ind w:left="200"/>
    </w:pPr>
  </w:style>
  <w:style w:type="paragraph" w:styleId="a6">
    <w:name w:val="header"/>
    <w:basedOn w:val="a"/>
    <w:link w:val="a7"/>
    <w:uiPriority w:val="99"/>
    <w:semiHidden/>
    <w:unhideWhenUsed/>
    <w:rsid w:val="006A3E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E5E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6A3E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3E5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60CD-0E26-4839-BBC9-C5D96FE1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jurist6</dc:creator>
  <cp:lastModifiedBy>econ</cp:lastModifiedBy>
  <cp:revision>18</cp:revision>
  <dcterms:created xsi:type="dcterms:W3CDTF">2024-03-20T07:52:00Z</dcterms:created>
  <dcterms:modified xsi:type="dcterms:W3CDTF">2024-04-11T11:35:00Z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